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осуществления</w:t>
      </w:r>
    </w:p>
    <w:p>
      <w:pPr>
        <w:pStyle w:val="Heading2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общественного контроля за использованием и охраной земель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в целях регулирования порядка осуществления общественного контроля за использованием и охраной земель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Heading2"/>
        <w:bidi w:val="0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порядке осуществления общественного контроля за использованием и охраной земель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Style w:val="Strong"/>
          <w:rFonts w:ascii="times new roman;times" w:hAnsi="times new roman;times"/>
          <w:sz w:val="24"/>
        </w:rPr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июня 2024 года № 285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Heading2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осуществления общественного контроля</w:t>
      </w:r>
    </w:p>
    <w:p>
      <w:pPr>
        <w:pStyle w:val="Heading2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использованием и охраной земель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устанавливает порядок осуществления общественного контроля за использованием и охраной земель, а также правовые основы деятельности субъектов общественного контроля </w:t>
      </w:r>
      <w:r>
        <w:rPr/>
        <w:br/>
      </w:r>
      <w:r>
        <w:rPr>
          <w:rFonts w:ascii="times new roman;times" w:hAnsi="times new roman;times"/>
          <w:sz w:val="24"/>
        </w:rPr>
        <w:t>за использованием и охраной земель.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Задачей общественного контроля за использованием и охраной земель является проверка исполнения земельного законодательства Приднестровской Молдавской Республики государственными органами, организациями, а также обеспечение реализации прав общественных объединений и граждан на участие в управлении государственными и общественными делами, прав граждан </w:t>
      </w:r>
      <w:r>
        <w:rPr/>
        <w:br/>
      </w:r>
      <w:r>
        <w:rPr>
          <w:rFonts w:ascii="times new roman;times" w:hAnsi="times new roman;times"/>
          <w:sz w:val="24"/>
        </w:rPr>
        <w:t>на благоприятную окружающую среду, иных конституционных прав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Общественный контроль за использованием и охраной земель (далее – общественный контроль) – система общественных мер, направленных </w:t>
      </w:r>
      <w:r>
        <w:rPr/>
        <w:br/>
      </w:r>
      <w:r>
        <w:rPr>
          <w:rFonts w:ascii="times new roman;times" w:hAnsi="times new roman;times"/>
          <w:sz w:val="24"/>
        </w:rPr>
        <w:t>на предотвращение, выявление и пресечение нарушения требований земельного законодательства Приднестровской Молдавской Республики за использованием и охраной земель, повышение эффективности природоохранной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Общественный контроль может осуществляться гражданами, которые вправе принимать участие в осуществлении общественного контроля как лично (в индивидуальном порядке), так и в составе профессиональных союзов, иных общественных объединений, трудовых коллективов (далее – субъекты общественного контроля).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Объектами общественного контроля являются земли, земельные участки, части земельных участков, расположенные в границах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Уполномоченные Правительством Приднестровской Молдавской Республики исполнительные органы государственной власти, к ведению которых отнесены вопросы осуществления государственного земельного контроля (надзора) (далее – уполномоченные органы государственной власти), и их территориальные подразделения на местах взаимодействуют с субъектами общественного контроля по вопросам общественного контроля и принимают своевременные меры по их обращениям в соответствии с законодательством.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Осуществление общественного контроля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Общественный контроль осуществляется через общественных инспекторов, назначаемых уполномоченными органами государственной власти, из числа лиц, хорошо знающих земельное законодательство Приднестровской Молдавской Республики, имеющих опыт работы в области сохранения и улучшения природной среды и выразивших желание стать общественными инспекторами.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Субъекты общественного контроля в целях реализации возложенных на них задач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участвовать в подготовке и принятии решений по вопросам обеспечения охраны окружающей среды, рационального использования природных ресурсов, а также в разработке и реализации государственных </w:t>
      </w:r>
      <w:r>
        <w:rPr/>
        <w:br/>
      </w:r>
      <w:r>
        <w:rPr>
          <w:rFonts w:ascii="times new roman;times" w:hAnsi="times new roman;times"/>
          <w:sz w:val="24"/>
        </w:rPr>
        <w:t>и иных программ по охране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осуществлять наблюдения за охраной и рациональным использованием земель, сохранением почв, предотвращением их деградации и недопущением необоснованного изъятия наиболее ценных земель из сельскохозяйственного </w:t>
      </w:r>
      <w:r>
        <w:rPr/>
        <w:br/>
      </w:r>
      <w:r>
        <w:rPr>
          <w:rFonts w:ascii="times new roman;times" w:hAnsi="times new roman;times"/>
          <w:sz w:val="24"/>
        </w:rPr>
        <w:t>и лесохозяйственного оборота;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участвовать в разработке нормативных правовых актов в области охраны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информировать уполномоченные органы государственной власти, хозяйствующие субъекты о выявленном ими факте нарушения земельного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подготавливать по результатам осуществления общественного контроля предложения, рекомендации и выводы и направлять их </w:t>
      </w:r>
      <w:r>
        <w:rPr/>
        <w:br/>
      </w:r>
      <w:r>
        <w:rPr>
          <w:rFonts w:ascii="times new roman;times" w:hAnsi="times new roman;times"/>
          <w:sz w:val="24"/>
        </w:rPr>
        <w:t>на рассмотрение в уполномоченные органы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запрашивать в соответствии с законодательством Приднестровской Молдавской Республики у уполномоченных органов государственной власти необходимую для осуществления общественного контроля информацию, </w:t>
      </w:r>
      <w:r>
        <w:rPr/>
        <w:br/>
      </w:r>
      <w:r>
        <w:rPr>
          <w:rFonts w:ascii="times new roman;times" w:hAnsi="times new roman;times"/>
          <w:sz w:val="24"/>
        </w:rPr>
        <w:t>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проводить изучение общественного мнения по вопросам использования и охраны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осуществлять иные полномочия в области использования и охраны земель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Субъекты общественного контроля при его осуществлении обязаны: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соблюдать законодательство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создавать препятствий законной деятельности уполномоченных органов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соблюдать конфиденциальность полученной в ходе осуществления общественного контроля информации, если ее распространение ограничено законами;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нести иные обязанности, предусмотренные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Общественный контроль осуществляется на добровольной </w:t>
      </w:r>
      <w:r>
        <w:rPr/>
        <w:br/>
      </w:r>
      <w:r>
        <w:rPr>
          <w:rFonts w:ascii="times new roman;times" w:hAnsi="times new roman;times"/>
          <w:sz w:val="24"/>
        </w:rPr>
        <w:t>и безвозмездной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выдачи удостоверения общественным инспекторам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Общественными инспекторами по контролю за использованием </w:t>
      </w:r>
      <w:r>
        <w:rPr/>
        <w:br/>
      </w:r>
      <w:r>
        <w:rPr>
          <w:rFonts w:ascii="times new roman;times" w:hAnsi="times new roman;times"/>
          <w:sz w:val="24"/>
        </w:rPr>
        <w:t xml:space="preserve">и охраной земель могут быть граждане Приднестровской Молдавской Республики, изъявившие намерение оказывать содействие уполномоченным органам государственной власти, хорошо знающие земельное законодательство Приднестровской Молдавской Республики, имеющие опыт работы в области сохранения и улучшения природной среды и прошедшие собеседование </w:t>
      </w:r>
      <w:r>
        <w:rPr/>
        <w:br/>
      </w:r>
      <w:r>
        <w:rPr>
          <w:rFonts w:ascii="times new roman;times" w:hAnsi="times new roman;times"/>
          <w:sz w:val="24"/>
        </w:rPr>
        <w:t>и проверку знаний в уполномоченном органе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12. Гражданин Приднестровской Молдавской Республики, выразивший волеизъявление стать общественным инспектором по контролю </w:t>
      </w:r>
      <w:r>
        <w:rPr/>
        <w:br/>
      </w:r>
      <w:r>
        <w:rPr>
          <w:rFonts w:ascii="times new roman;times" w:hAnsi="times new roman;times"/>
          <w:sz w:val="24"/>
        </w:rPr>
        <w:t xml:space="preserve">за использованием и охраной земель, подает письменное заявление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в уполномоченные органы государственной власти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компетенцией органов, указанных в пункте 6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заявлении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 и отчество (при его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адрес места жительства;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контактный номер телефона и адрес электронной почты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К заявлению прилагаются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документа, удостоверяющего личность;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документа об образовании и (или) квалификации в области геодезии, землепользования, землеустройства, экологии, охраны почв и иные документы в области сохранения и улучшения природной среды;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справка с места работы (для работающих);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2 (две) фотографии 3х4 сантиметра.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Уполномоченные органы государственной власти при неполном заполнении заявления и (или) указании недостоверных сведений, а также </w:t>
      </w:r>
      <w:r>
        <w:rPr/>
        <w:br/>
      </w:r>
      <w:r>
        <w:rPr>
          <w:rFonts w:ascii="times new roman;times" w:hAnsi="times new roman;times"/>
          <w:sz w:val="24"/>
        </w:rPr>
        <w:t xml:space="preserve">в случае если к заявлению не приложены документы, наличие которых установлено настоящим Положением, отказывают в принятии заявления </w:t>
      </w:r>
      <w:r>
        <w:rPr/>
        <w:br/>
      </w:r>
      <w:r>
        <w:rPr>
          <w:rFonts w:ascii="times new roman;times" w:hAnsi="times new roman;times"/>
          <w:sz w:val="24"/>
        </w:rPr>
        <w:t>с указанием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16. Статус общественного инспектора присваивается по результатам собеседования и проверки претендента знаний земельного законодательства Приднестровской Молдавской Республики. Для проведения собеседования </w:t>
      </w:r>
      <w:r>
        <w:rPr/>
        <w:br/>
      </w:r>
      <w:r>
        <w:rPr>
          <w:rFonts w:ascii="times new roman;times" w:hAnsi="times new roman;times"/>
          <w:sz w:val="24"/>
        </w:rPr>
        <w:t>и проверки знаний создается комиссия, состав которой и положение о которой утверждается правовым актом уполномоченного органа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17. В случае одобрения комиссией кандидатуры гражданин получает удостоверение общественного инспектора по контролю за использованием </w:t>
      </w:r>
      <w:r>
        <w:rPr/>
        <w:br/>
      </w:r>
      <w:r>
        <w:rPr>
          <w:rFonts w:ascii="times new roman;times" w:hAnsi="times new roman;times"/>
          <w:sz w:val="24"/>
        </w:rPr>
        <w:t>и охраной земель (далее – удостоверение).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Удостоверение регистрируется в журнале учета выдачи удостоверений общественных инспекторов по контролю за использованием и охраной земель.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Удостоверение выдается сроком на 1 (один) год с правом продления. Срок действия удостоверения продлевается решением руководителя уполномоченного органа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Продление срока действия удостоверения осуществляется сроком </w:t>
      </w:r>
      <w:r>
        <w:rPr/>
        <w:br/>
      </w:r>
      <w:r>
        <w:rPr>
          <w:rFonts w:ascii="times new roman;times" w:hAnsi="times new roman;times"/>
          <w:sz w:val="24"/>
        </w:rPr>
        <w:t>на 1 (один) год путем указания даты (число, месяц, год), до которой продлевается действие удостоверения, в соответствующей графе удостоверения и заверяется печатью и подписью руководителя уполномоченного органа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случае утраты или повреждения удостоверения общественный инспектор по контролю за использованием и охраной земель в течение 7 (семи) дней в письменной форме информирует уполномоченный орган государственной власти об утрате или повреждении удостоверения с указанием обстоятельств, при которых удостоверение было утрачено или повреждено.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Оформление и рассмотрение результатов общественного контроля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Результаты общественного контроля могут быть оформлены путем составления предложений, рекомендаций и выводов, которые направляются субъектами общественного контроля на рассмотрение в уполномоченные органы государственной власти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21. Информирование уполномоченных органов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о результатах общественного контроля может иметь форму устных, письменных и электронных обращений (заявлений, предложений или жалоб), подаваемых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обращениям могут прилагаться имеющиеся у субъектов общественного контроля за использованием и охраной земель решения (или их копии), ранее принятые по существу данных обращений, а также другие документы, необходимые для их рассмотрения, в том числе фото и видеоматериалы.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Уполномоченные органы государственной власти рассматривают подготовленные по результатам общественного контроля предложения, рекомендации и выводы и по результатам их рассмотрения направляют субъектам общественного контроля мотивированные ответы.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результатах рассмотрения субъекты общественного контроля информируются не позднее 30 (тридцати) календарных дней со дня получения предложений, рекомендаций и выводов, а в случаях, не терпящих отлагательства, – незамедлительно.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Ответственность общественных инспекторов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23. Общественный инспектор по контролю за использованием и охраной земель за совершенные им противоправные деяния несет ответственность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уголовным, административным или гражданским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0%20%D0%B8%D1%8E%D0%BD%D1%8F%202024%20%D0%B3%D0%BE%D0%B4%D0%B0%20%E2%84%96%202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1193</Words>
  <Characters>9160</Characters>
  <CharactersWithSpaces>10383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