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jc w:val="left"/>
        <w:rPr/>
      </w:pPr>
      <w:r>
        <w:rPr/>
        <w:t xml:space="preserve">                                </w:t>
      </w:r>
      <w:r>
        <w:rPr/>
        <w:t>BAA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</w:t>
      </w:r>
      <w:r>
        <w:rPr/>
        <w:t>О КЛАССИФИКАЦИИ ДОХОДОВ И РАСХОДОВ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</w:t>
      </w:r>
      <w:r>
        <w:rPr/>
        <w:t>ГОСУДАРСТВЕННОГО БЮДЖЕТА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</w:t>
      </w:r>
      <w:r>
        <w:rPr/>
        <w:t>ПОСТАНОВЛЕНИЕ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</w:t>
      </w:r>
      <w:r>
        <w:rPr/>
        <w:t>ПРАВИТЕЛЬСТВО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</w:t>
      </w:r>
      <w:r>
        <w:rPr/>
        <w:t>ПРИДНЕСТРОВСКОЙ МОЛДАВСКОЙ РЕСПУБЛИКИ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</w:t>
      </w:r>
      <w:r>
        <w:rPr/>
        <w:t>27 апреля 1993 г.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</w:t>
      </w:r>
      <w:r>
        <w:rPr/>
        <w:t>N 115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</w:t>
      </w:r>
      <w:r>
        <w:rPr/>
        <w:t>(САМР 93-13)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Правительство     Приднестровской     Молдавской     Республики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постановляет: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1.    Принять   Квалификацию   доходов   и   расходов   бюджета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Приднестровской Молдавской Республики.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2.  Министерству  экономики  и  финансов  довести  Квалификацию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доходов  и расходов бюджета Приднестровской Молдавской Республики до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Приднестровского   Республиканского  Банка,  финансово-экономических</w:t>
      </w:r>
    </w:p>
    <w:p>
      <w:pPr>
        <w:pStyle w:val="PreformattedText"/>
        <w:bidi w:val="0"/>
        <w:spacing w:before="0" w:after="0"/>
        <w:jc w:val="left"/>
        <w:rPr/>
      </w:pPr>
      <w:r>
        <w:rPr/>
        <w:t>управлений  исполнительных  комитетов  городских  и районных Советов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народных депутатов, Государственных налоговых инспекций по городам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районам,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>ПРЕДСЕДАТЕЛЬ ПРАВИТЕЛЬСТВА                                 И.СМИРНОВ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>Отформатировано: Кабанец Т.Н. старший оператор, тел. 5-20-17, ГП ГВЦ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283"/>
        <w:jc w:val="lef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altName w:val="serif"/>
    <w:charset w:val="01"/>
    <w:family w:val="auto"/>
    <w:pitch w:val="default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1134"/>
  <w:autoHyphenation w:val="true"/>
  <w:hyphenationZone w:val="0"/>
  <w:compat>
    <w:compatSetting w:name="compatibilityMode" w:uri="http://schemas.microsoft.com/office/word" w:val="12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Times New Roman;serif" w:hAnsi="Times New Roman;serif" w:eastAsia="Times New Roman;serif" w:cs="Times New Roman;serif"/>
      <w:color w:val="000000"/>
      <w:sz w:val="24"/>
      <w:szCs w:val="24"/>
      <w:lang w:val="ru-RU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Reference">
    <w:name w:val="endnote reference"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0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  <w:style w:type="paragraph" w:styleId="Index">
    <w:name w:val="Index"/>
    <w:basedOn w:val="Normal"/>
    <w:qFormat/>
    <w:pPr>
      <w:suppressLineNumbers/>
    </w:pPr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List">
    <w:name w:val="List"/>
    <w:basedOn w:val="BodyText"/>
    <w:pPr/>
    <w:rPr/>
  </w:style>
  <w:style w:type="paragraph" w:styleId="BodyTextoutside-table">
    <w:name w:val="Body Text.outside-table"/>
    <w:basedOn w:val="BodyText"/>
    <w:qFormat/>
    <w:pPr>
      <w:spacing w:lineRule="auto" w:line="274"/>
      <w:ind w:firstLine="709"/>
    </w:pPr>
    <w:rPr/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LibreOffice/25.2.3.2$Linux_X86_64 LibreOffice_project/520$Build-2</Application>
  <AppVersion>15.0000</AppVersion>
  <Pages>2</Pages>
  <Words>83</Words>
  <Characters>680</Characters>
  <CharactersWithSpaces>1053</CharactersWithSpaces>
  <Paragraphs>21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ru-RU</dc:language>
  <cp:lastModifiedBy/>
  <cp:revision>0</cp:revision>
  <dc:subject/>
  <dc:title/>
</cp:coreProperties>
</file>