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ВНЕСЕНИИ ИЗМЕНЕНИЙ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СТАТУСЕ РЕСПУБЛИКАНСКИХ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hyperlink r:id="rId5">
        <w:r>
          <w:rPr>
            <w:color w:val="0563C1"/>
            <w:u w:val="single"/>
          </w:rPr>
          <w:t xml:space="preserve">ОТ 14.07.92 N 190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целью коллегиального решения кадровых вопросов при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 работников  республиканских 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Часть 4 пункта 2 Указа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 </w:t>
      </w:r>
      <w:hyperlink r:id="rId6">
        <w:r>
          <w:rPr>
            <w:color w:val="0563C1"/>
            <w:u w:val="single"/>
          </w:rPr>
          <w:t xml:space="preserve">"О  статусе  Республиканских  органов  государственного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Приднестровской Молдавской Республики" от 14.07.92 N 190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"Первые заместители и заместители руководителей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государственного   управления   назначаются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распоряжением  Президиума  Правительства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4.07.92%20N%20190" TargetMode="External"/><Relationship Id="rId6" Type="http://schemas.openxmlformats.org/officeDocument/2006/relationships/hyperlink" Target="documents/search/doc-link/?q=%22%D0%9E%20%20%D1%81%D1%82%D0%B0%D1%82%D1%83%D1%81%D0%B5%20%20%D0%A0%D0%B5%D1%81%D0%BF%D1%83%D0%B1%D0%BB%D0%B8%D0%BA%D0%B0%D0%BD%D1%81%D0%BA%D0%B8%D1%85%20%20%D0%BE%D1%80%D0%B3%D0%B0%D0%BD%D0%BE%D0%B2%20%20%D0%B3%D0%BE%D1%81%D1%83%D0%B4%D0%B0%D1%80%D1%81%D1%82%D0%B2%D0%B5%D0%BD%D0%BD%D0%BE%D0%B3%D0%BE%20%D1%83%D0%BF%D1%80%D0%B0%D0%B2%D0%BB%D0%B5%D0%BD%D0%B8%D1%8F%20%20%D0%9F%D1%80%D0%B8%D0%B4%D0%BD%D0%B5%D1%81%D1%82%D1%80%D0%BE%D0%B2%D1%81%D0%BA%D0%BE%D0%B9%20%D0%9C%D0%BE%D0%BB%D0%B4%D0%B0%D0%B2%D1%81%D0%BA%D0%BE%D0%B9%20%D0%A0%D0%B5%D1%81%D0%BF%D1%83%D0%B1%D0%BB%D0%B8%D0%BA%D0%B8%22%20%D0%BE%D1%82%2014.07.92%20N%201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107</Words>
  <Characters>837</Characters>
  <CharactersWithSpaces>1310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