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порядка, механизма внедрения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Правил применения автоматизированной системы оплаты проезда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городском электротранспорте и автомобильном транспорте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общего пользования на регулярных маршрутах городских,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пригородных и междугородных перевозок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 67-З 
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в целях повышения эффективности транспортного обслуживания населения транспортными организациями (перевозчиками)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Утвердить Правила применения автоматизированной системы оплаты проезда в городском электротранспорте и автомобильном транспорте общего пользования на регулярных маршрутах городских, пригородных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междугородных перевозок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Определить: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Министерство экономического развития Приднестровской Молдавской Республики уполномоченным Правительством Приднестровской Молдавской Республики исполнительным органом государственной власти, осуществляющим функции по вводу в эксплуатацию и обеспечению функционирования автоматизированной системы оплаты проезда (далее – АСОП), обеспечивающим координацию деятельности органов государственной власти и участников АСОП, заключающим договор по организации регулярных пригородных и междугородных перевозок автомобильным транспортом общего пользования с оператором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государственные администрации городов (районов) Приднестровской Молдавской Республики (далее – государственные администрации городов (районов)) ответственными за подключение к АСОП транспортных организаций (перевозчиков), осуществляющих регулярные городские перевозки пассажиров и багажа автомобильным транспортом общего пользования и городским электротранспортом, и последующее обеспечение функционирования АСОП на территории соответствующей административно-территориальной единицы, заключающими договор по организации регулярных городских перевозок транспортом общего пользования </w:t>
      </w:r>
      <w:r>
        <w:rPr/>
        <w:br/>
      </w:r>
      <w:r>
        <w:rPr>
          <w:rFonts w:ascii="times new roman;times" w:hAnsi="times new roman;times"/>
          <w:sz w:val="24"/>
        </w:rPr>
        <w:t>с оператором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оператором автомобильных перевозок – юридическое лицо </w:t>
      </w:r>
      <w:r>
        <w:rPr/>
        <w:br/>
      </w:r>
      <w:r>
        <w:rPr>
          <w:rFonts w:ascii="times new roman;times" w:hAnsi="times new roman;times"/>
          <w:sz w:val="24"/>
        </w:rPr>
        <w:t xml:space="preserve">с государственной долей собственности в уставном капитале не менее </w:t>
      </w:r>
      <w:r>
        <w:rPr/>
        <w:br/>
      </w:r>
      <w:r>
        <w:rPr>
          <w:rFonts w:ascii="times new roman;times" w:hAnsi="times new roman;times"/>
          <w:sz w:val="24"/>
        </w:rPr>
        <w:t xml:space="preserve">51 (пятидесяти одного) процента и муниципальные унитарные предприятия </w:t>
      </w:r>
      <w:r>
        <w:rPr/>
        <w:br/>
      </w:r>
      <w:r>
        <w:rPr>
          <w:rFonts w:ascii="times new roman;times" w:hAnsi="times new roman;times"/>
          <w:sz w:val="24"/>
        </w:rPr>
        <w:t xml:space="preserve">в городах Тирасполе и Бендеры, с которыми уполномоченным Правительством Приднестровской Молдавской Республики исполнительным органом государственной власти, осуществляющим функции по вводу в эксплуатацию </w:t>
      </w:r>
      <w:r>
        <w:rPr/>
        <w:br/>
      </w:r>
      <w:r>
        <w:rPr>
          <w:rFonts w:ascii="times new roman;times" w:hAnsi="times new roman;times"/>
          <w:sz w:val="24"/>
        </w:rPr>
        <w:t xml:space="preserve">и обеспечению функционирования АСОП, заключен договор об оказании услуг по организации регулярных перевозок транспортом общего пользования </w:t>
      </w:r>
      <w:r>
        <w:rPr/>
        <w:br/>
      </w:r>
      <w:r>
        <w:rPr>
          <w:rFonts w:ascii="times new roman;times" w:hAnsi="times new roman;times"/>
          <w:sz w:val="24"/>
        </w:rPr>
        <w:t>и оператором АСОП заключен договор об информационном и техническом взаимодействии;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оператором АСОП – кредитную организацию, осуществляющую деятельность на территории Приднестровской Молдавской Республики, </w:t>
      </w:r>
      <w:r>
        <w:rPr/>
        <w:br/>
      </w:r>
      <w:r>
        <w:rPr>
          <w:rFonts w:ascii="times new roman;times" w:hAnsi="times new roman;times"/>
          <w:sz w:val="24"/>
        </w:rPr>
        <w:t xml:space="preserve">с которой Приднестровская Молдавская Республика в лице уполномоченного Правительством Приднестровской Молдавской Республики исполнительного органа государственной власти, осуществляющего функции по вводу </w:t>
      </w:r>
      <w:r>
        <w:rPr/>
        <w:br/>
      </w:r>
      <w:r>
        <w:rPr>
          <w:rFonts w:ascii="times new roman;times" w:hAnsi="times new roman;times"/>
          <w:sz w:val="24"/>
        </w:rPr>
        <w:t>в эксплуатацию и обеспечению функционирования АСОП, заключила договор о внедрении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Уполномоченному Правительством Приднестровской Молдавской Республики исполнительному органу государственной власти, осуществляющему функции по выработке и реализации государственной политики в сфере средств массовой информации, печати, издательской </w:t>
      </w:r>
      <w:r>
        <w:rPr/>
        <w:br/>
      </w:r>
      <w:r>
        <w:rPr>
          <w:rFonts w:ascii="times new roman;times" w:hAnsi="times new roman;times"/>
          <w:sz w:val="24"/>
        </w:rPr>
        <w:t xml:space="preserve">и полиграфической деятельности, государственным администрациям городов (районов) и операторам автомобильных перевозок совместно </w:t>
      </w:r>
      <w:r>
        <w:rPr/>
        <w:br/>
      </w:r>
      <w:r>
        <w:rPr>
          <w:rFonts w:ascii="times new roman;times" w:hAnsi="times new roman;times"/>
          <w:sz w:val="24"/>
        </w:rPr>
        <w:t>с уполномоченным Правительством Приднестровской Молдавской Республики исполнительным органом государственной власти, осуществляющим функции по вводу в эксплуатацию и обеспечению функционирования АСОП, обеспечить освещение положений настоящего Постановления в средствах массовой информации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Уполномоченному Правительством Приднестровской Молдавской Республики исполнительному органу государственной власти, осуществляющему функции по выработке и проведению государственной политики, нормативному правовому регулированию и контролю в сферах социальной защиты и социального обслуживания населения, совместно </w:t>
      </w:r>
      <w:r>
        <w:rPr/>
        <w:br/>
      </w:r>
      <w:r>
        <w:rPr>
          <w:rFonts w:ascii="times new roman;times" w:hAnsi="times new roman;times"/>
          <w:sz w:val="24"/>
        </w:rPr>
        <w:t xml:space="preserve">с иными исполнительными органами государственной власти Приднестровской Молдавской Республики осуществить регистрацию в АСОП лиц, имеющих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законодательством Приднестровской Молдавской Республики право льготного проезда на автомобильном транспорте общего пользования </w:t>
      </w:r>
      <w:r>
        <w:rPr/>
        <w:br/>
      </w:r>
      <w:r>
        <w:rPr>
          <w:rFonts w:ascii="times new roman;times" w:hAnsi="times new roman;times"/>
          <w:sz w:val="24"/>
        </w:rPr>
        <w:t>(за исключением таксомоторных перевозок) и городском электротранспорте.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Оператору АСОП обеспечить механизмы для регистрации в АСОП лиц, имеющих в соответствии с законодательством Приднестровской Молдавской Республики право льготного проезда на автомобильном транспорте общего пользования (за исключением таксомоторных перевозок) и городском электротранспорте.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Транспортным организациям (перевозчикам), осуществляющим регулярные перевозки пассажиров и багажа транспортом общего пользования, ввести осуществление расчетов за перевозку пассажиров и багажа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АСОП: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городском электротранспорте не позднее 30 сентября 2024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в автомобильном транспорте общего пользования на регулярных маршрутах городских, пригородных и междугородных перевозок не позднее </w:t>
      </w:r>
      <w:r>
        <w:rPr/>
        <w:br/>
      </w:r>
      <w:r>
        <w:rPr>
          <w:rFonts w:ascii="times new roman;times" w:hAnsi="times new roman;times"/>
          <w:sz w:val="24"/>
        </w:rPr>
        <w:t>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Операторам автомобильных перевозок организовать работу специализированного информационного центра по взаимодействию </w:t>
      </w:r>
      <w:r>
        <w:rPr/>
        <w:br/>
      </w:r>
      <w:r>
        <w:rPr>
          <w:rFonts w:ascii="times new roman;times" w:hAnsi="times new roman;times"/>
          <w:sz w:val="24"/>
        </w:rPr>
        <w:t>с гражданами по вопросам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</w:t>
      </w:r>
      <w:r>
        <w:rPr>
          <w:rStyle w:val="Strong"/>
          <w:rFonts w:ascii="times new roman;times" w:hAnsi="times new roman;times"/>
          <w:sz w:val="24"/>
        </w:rPr>
        <w:t xml:space="preserve">.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 xml:space="preserve">В 2024 году право льготного проезда в городском электротранспорте 
и автомобильном транспорте общего пользования </w:t>
      </w:r>
      <w:r>
        <w:rPr>
          <w:rFonts w:ascii="times new roman;times" w:hAnsi="times new roman;times"/>
          <w:sz w:val="24"/>
        </w:rPr>
        <w:t xml:space="preserve">(за исключением таксомоторных перевозок) </w:t>
      </w:r>
      <w:r>
        <w:rPr>
          <w:rStyle w:val="Strong"/>
          <w:rFonts w:ascii="times new roman;times" w:hAnsi="times new roman;times"/>
          <w:sz w:val="24"/>
        </w:rPr>
        <w:t xml:space="preserve">при осуществлении городских, пригородных 
и междугородных перевозок предоставляется с учетом требований, установленных подпунктом а) пункта 2 и пунктом 5 статьи 56 Закона Приднестровской Молдавской Республики </w:t>
      </w:r>
      <w:hyperlink r:id="rId7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Style w:val="Strong"/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7. Настоящее Постановление вступает в силу со дня, следующего за днем официального опубликования, за исключением подпункта и) пункта 16 </w:t>
      </w:r>
      <w:r>
        <w:rPr/>
        <w:br/>
      </w:r>
      <w:r>
        <w:rPr>
          <w:rFonts w:ascii="times new roman;times" w:hAnsi="times new roman;times"/>
          <w:sz w:val="24"/>
        </w:rPr>
        <w:t>и подпункта в) пункта 17 Приложения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Подпункт и) пункта 16 и подпункт в) пункта 17 Приложения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 вступают в силу с 1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июля 2024 года № 318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Правила применения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автоматизированной системы оплаты проезда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городском электротранспорте и автомобильном транспорте общего пользования на регулярных маршрутах городских, пригородных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междугородных перевозок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Настоящие Правила применения автоматизированной системы оплаты проезда (далее – АСОП) в городском электротранспорте и автомобильном транспорте общего пользования на регулярных маршрутах городских, пригородных и междугородных перевозок (далее – Правила) устанавливают права, обязанности и ответственность участников и пользователей АСОП, условия взаимодействия уполномоченных Правительством Приднестровской Молдавской Республики исполнительных органов государственной власти, задействованных в АСОП, государственных администраций городов (районов) Приднестровской Молдавской Республики (далее – государственных администраций городов (районов)), участников и пользователей АСОП </w:t>
      </w:r>
      <w:r>
        <w:rPr/>
        <w:br/>
      </w:r>
      <w:r>
        <w:rPr>
          <w:rFonts w:ascii="times new roman;times" w:hAnsi="times new roman;times"/>
          <w:sz w:val="24"/>
        </w:rPr>
        <w:t>и являются обязательными для исполнения на всей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настоящих Правилах используются следующие понятия: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АСОП – совокупность оборудования и программного обеспечения, обеспечивающая учет и оплату проезда пассажира и багажа городским электротранспортом и автомобильным транспортом общего пользования </w:t>
      </w:r>
      <w:r>
        <w:rPr/>
        <w:br/>
      </w:r>
      <w:r>
        <w:rPr>
          <w:rFonts w:ascii="times new roman;times" w:hAnsi="times new roman;times"/>
          <w:sz w:val="24"/>
        </w:rPr>
        <w:t>на регулярных маршрутах (рейсах), автоматизацию расчетов, а также представление отчетности о проезде каждой категории пассажиров;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оператор АСОП – кредитная организация, владеющая программно-аппаратным комплексом АСОП, за исключением транспортных терминалов (валидаторов), обеспечивающая информационно-технологическое взаимодействие и расчеты между участниками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оператор автомобильных перевозок – юридическое лицо, обеспечивающее информационное сопровождение АСОП, диспетчеризацию автомобильных перевозок пассажиров и багажа в регулярном сообщении </w:t>
      </w:r>
      <w:r>
        <w:rPr/>
        <w:br/>
      </w:r>
      <w:r>
        <w:rPr>
          <w:rFonts w:ascii="times new roman;times" w:hAnsi="times new roman;times"/>
          <w:sz w:val="24"/>
        </w:rPr>
        <w:t>на договорных условиях с уполномоченным Правительством Приднестровской Молдавской Республики исполнительным органом государственной власти, осуществляющим функции по вводу в эксплуатацию и обеспечению функционирования АСОП, и государственными администрациями городов (районов);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участник АСОП – лицо, осуществляющее предпринимательскую деятельность, установившее договорные отношения с иными лицами, задействованными в АСОП, и участвующее в деятельности по оплате, регистрации проезда пассажиров и багажа посредством АСОП либо иной деятельности, связанной с предоставлением услуг пользователям и (или) иным участникам АСОП. Участниками АСОП являются оператор АСОП, оператор автомобильных перевозок, транспортная организация (перевозчик);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пользователи АСОП – физические лица, осуществляющие посредством АСОП оплату и (или) регистрацию проезда пассажиров и багажа в городском электротранспорте и автомобильном транспорте общего пользования </w:t>
      </w:r>
      <w:r>
        <w:rPr/>
        <w:br/>
      </w:r>
      <w:r>
        <w:rPr>
          <w:rFonts w:ascii="times new roman;times" w:hAnsi="times new roman;times"/>
          <w:sz w:val="24"/>
        </w:rPr>
        <w:t>на регулярных маршрутах (рейсах);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транспортный терминал (валидатор) – специализированное устройство, определенное к использованию оператором АСОП, размещенное в городском электротранспорте и автомобильном транспорте общего пользования </w:t>
      </w:r>
      <w:r>
        <w:rPr/>
        <w:br/>
      </w:r>
      <w:r>
        <w:rPr>
          <w:rFonts w:ascii="times new roman;times" w:hAnsi="times new roman;times"/>
          <w:sz w:val="24"/>
        </w:rPr>
        <w:t>на регулярных маршрутах (рейсах) или находящееся у водителя, кондуктора или контролера, предназначенное для оплаты, регистрации проезда пассажиров и багажа на условиях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Для целей осуществления платежей в безналичной форме через АСОП могут использоваться бесконтактная расчетная (дебетовая) банковская карта, бесконтактная предоплаченная банковская карта с возможностью пополнения, другой носитель информации, позволяющий осуществить оплату </w:t>
      </w:r>
      <w:r>
        <w:rPr/>
        <w:br/>
      </w:r>
      <w:r>
        <w:rPr>
          <w:rFonts w:ascii="times new roman;times" w:hAnsi="times new roman;times"/>
          <w:sz w:val="24"/>
        </w:rPr>
        <w:t xml:space="preserve">и регистрацию проезда пассажиров и багажа в городском электротранспорте </w:t>
      </w:r>
      <w:r>
        <w:rPr/>
        <w:br/>
      </w:r>
      <w:r>
        <w:rPr>
          <w:rFonts w:ascii="times new roman;times" w:hAnsi="times new roman;times"/>
          <w:sz w:val="24"/>
        </w:rPr>
        <w:t>и автомобильном транспорте общего пользования на регулярных маршрутах (рейсах) в рамках АСОП (далее – платежная карта).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2. Государственное управление и регулирование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АСОП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Государственное управление и регулирование деятельности в рамках АСОП осуществляет уполномоченный Правительством Приднестровской Молдавской Республики исполнительный орган государственной власти, осуществляющий функции по вводу в эксплуатацию и обеспечению функционирования АСОП, при взаимодействии с государственными администрациями городов (районов) в пределах полномочий, установленных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Отношения по организации регулярных перевозок пассажиров и багажа городским электротранспортом и автомобильным транспортом общего пользования с использованием АСОП между уполномоченным Правительством Приднестровской Молдавской Республики исполнительным органом государственной власти, осуществляющим функции по вводу в эксплуатацию </w:t>
      </w:r>
      <w:r>
        <w:rPr/>
        <w:br/>
      </w:r>
      <w:r>
        <w:rPr>
          <w:rFonts w:ascii="times new roman;times" w:hAnsi="times new roman;times"/>
          <w:sz w:val="24"/>
        </w:rPr>
        <w:t>и обеспечению функционирования АСОП, государственными администрациями городов (районов) и транспортными организациями (перевозчиками) носят административно-правовой характер.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Отношения уполномоченного Правительством Приднестровской Молдавской Республики исполнительного органа государственной власти, осуществляющего функции по вводу в эксплуатацию и обеспечению функционирования АСОП, государственных администраций городов (районов), участников АСОП с оператором АСОП носят гражданско-правовой характер.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7. Уполномоченный Правительством Приднестровской Молдавской Республики исполнительный орган государственной власти, осуществляющий функции по вводу в эксплуатацию и обеспечению функционирования АСОП, </w:t>
      </w:r>
      <w:r>
        <w:rPr/>
        <w:br/>
      </w:r>
      <w:r>
        <w:rPr>
          <w:rFonts w:ascii="times new roman;times" w:hAnsi="times new roman;times"/>
          <w:sz w:val="24"/>
        </w:rPr>
        <w:t>и государственные администрации городов (районов) в пределах своей компетенции имеют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проверять правильность предоставления транспортной организацией (перевозчиком) льгот на проезд лицам, имеющим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право </w:t>
      </w:r>
      <w:r>
        <w:rPr>
          <w:rStyle w:val="Strong"/>
          <w:rFonts w:ascii="times new roman;times" w:hAnsi="times new roman;times"/>
          <w:sz w:val="24"/>
        </w:rPr>
        <w:t>льготного проезда</w:t>
      </w:r>
      <w:r>
        <w:rPr>
          <w:rFonts w:ascii="times new roman;times" w:hAnsi="times new roman;times"/>
          <w:sz w:val="24"/>
        </w:rPr>
        <w:t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получать доступ у оператора АСОП к информации о работе транспортных организаций (перевозчиков) по маршрутной сети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привлекать инвестирование для деятельности АСОП, в том числе иностранное.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8. Уполномоченный Правительством Приднестровской Молдавской Республики исполнительный орган государственной власти, осуществляющий функции по вводу в эксплуатацию и обеспечению функционирования АСОП, </w:t>
      </w:r>
      <w:r>
        <w:rPr/>
        <w:br/>
      </w:r>
      <w:r>
        <w:rPr>
          <w:rFonts w:ascii="times new roman;times" w:hAnsi="times new roman;times"/>
          <w:sz w:val="24"/>
        </w:rPr>
        <w:t xml:space="preserve">в части регулярных пригородных и междугородных пассажирских перевозок </w:t>
      </w:r>
      <w:r>
        <w:rPr/>
        <w:br/>
      </w:r>
      <w:r>
        <w:rPr>
          <w:rFonts w:ascii="times new roman;times" w:hAnsi="times new roman;times"/>
          <w:sz w:val="24"/>
        </w:rPr>
        <w:t>и государственные администрации городов (районов) в части регулярных городских пассажирских перевозок в пределах своей компетенции обязаны: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регистрировать в АСОП транспортные организации (перевозчиков), подвижной состав, регулярные маршруты (рейсы), расписания по ним, а также все производимые на них изменения;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вести через АСОП учет лиц, имеющих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право </w:t>
      </w:r>
      <w:r>
        <w:rPr>
          <w:rStyle w:val="Strong"/>
          <w:rFonts w:ascii="times new roman;times" w:hAnsi="times new roman;times"/>
          <w:sz w:val="24"/>
        </w:rPr>
        <w:t>льготного проезда</w:t>
      </w:r>
      <w:r>
        <w:rPr>
          <w:rFonts w:ascii="times new roman;times" w:hAnsi="times new roman;times"/>
          <w:sz w:val="24"/>
        </w:rPr>
        <w:t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оперативно координировать действия участников АСОП в случае сбоя в работе АСОП в целом или некоторых ее элементов по отдельности;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возмещать (возвращать) оператору АСОП денежные средства, авансированные и перечисленные оператором АСОП в пользу других участников АСОП, в отношении лиц, имеющих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 право льготного проезда в городском электротранспорте и автомобильном транспорте общего пользования на регулярных маршрутах (рейсах), путем перечисления указанных денежных средств на банковский счет оператора АСОП не позднее последнего рабочего дня месяца, следующего за отчетным месяцем, в порядке, установленном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Уполномоченный Правительством Приднестровской Молдавской Республики исполнительный орган государственной власти, осуществляющий функции по выработке и проведению государственной политики, нормативному правовому регулированию и контролю в сферах социальной защиты и социального обслуживания населения, иные исполнительные органы государственной власти Приднестровской Молдавской Республики обязаны </w:t>
      </w:r>
      <w:r>
        <w:rPr/>
        <w:br/>
      </w:r>
      <w:r>
        <w:rPr>
          <w:rFonts w:ascii="times new roman;times" w:hAnsi="times new roman;times"/>
          <w:sz w:val="24"/>
        </w:rPr>
        <w:t xml:space="preserve">с согласия субъекта персональных данных представлять оператору АСОП актуальную информацию о лицах, имеющих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 право льготного проезда.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 Уполномоченному Правительством Приднестровской Молдавской Республики исполнительному органу государственной власти, в ведении которого находятся вопросы бюджетной сферы, предоставляется доступ </w:t>
      </w:r>
      <w:r>
        <w:rPr/>
        <w:br/>
      </w:r>
      <w:r>
        <w:rPr>
          <w:rFonts w:ascii="times new roman;times" w:hAnsi="times new roman;times"/>
          <w:sz w:val="24"/>
        </w:rPr>
        <w:t>к информации, обращаемой в АСОП, об объемах оказанных услуг по перевозке граждан городским электротранспортом и автомобильным транспортом общего пользования транспортными организациями (перевозчиками).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3. Права и обязанности оператора АСОП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Оператор АСОП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получать плату за оказанные услуги по информационно-технологическому обслуживанию АСОП, организацию расчетов и учет (регистрации) пассажиров и багажа в порядке и на условиях, определенных договором между оператором АСОП и другими участниками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модернизировать АСОП. В случае если при модернизации АСОП сокращаются функции АСОП, необходимо согласование уполномоченного Правительством Приднестровской Молдавской Республики исполнительного органа государственной власти, осуществляющего функции по вводу </w:t>
      </w:r>
      <w:r>
        <w:rPr/>
        <w:br/>
      </w:r>
      <w:r>
        <w:rPr>
          <w:rFonts w:ascii="times new roman;times" w:hAnsi="times new roman;times"/>
          <w:sz w:val="24"/>
        </w:rPr>
        <w:t>в эксплуатацию и обеспечению функционирования АСОП: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без согласования с оператором автомобильных перевозок, если такая модернизация не повлечет необходимость внесения изменений в требования </w:t>
      </w:r>
      <w:r>
        <w:rPr/>
        <w:br/>
      </w:r>
      <w:r>
        <w:rPr>
          <w:rFonts w:ascii="times new roman;times" w:hAnsi="times new roman;times"/>
          <w:sz w:val="24"/>
        </w:rPr>
        <w:t>к каналам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по согласованию с оператором автомобильных перевозок, если такая модернизация повлечет необходимость внесения изменений в требования </w:t>
      </w:r>
      <w:r>
        <w:rPr/>
        <w:br/>
      </w:r>
      <w:r>
        <w:rPr>
          <w:rFonts w:ascii="times new roman;times" w:hAnsi="times new roman;times"/>
          <w:sz w:val="24"/>
        </w:rPr>
        <w:t>к каналам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ссылаться на работу оператора автомобильных перевозок в рекламных и информационных целях по согласованию с ним;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приостанавливать работу АСОП для проведения технических </w:t>
      </w:r>
      <w:r>
        <w:rPr/>
        <w:br/>
      </w:r>
      <w:r>
        <w:rPr>
          <w:rFonts w:ascii="times new roman;times" w:hAnsi="times new roman;times"/>
          <w:sz w:val="24"/>
        </w:rPr>
        <w:t xml:space="preserve">и профилактических работ в согласованном с уполномоченным Правительством Приднестровской Молдавской Республики исполнительным органом государственной власти, осуществляющим функции по вводу </w:t>
      </w:r>
      <w:r>
        <w:rPr/>
        <w:br/>
      </w:r>
      <w:r>
        <w:rPr>
          <w:rFonts w:ascii="times new roman;times" w:hAnsi="times new roman;times"/>
          <w:sz w:val="24"/>
        </w:rPr>
        <w:t>в эксплуатацию и обеспечению функционирования АСОП, порядке;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вносить изменения в АСОП по согласованию с уполномоченным Правительством Приднестровской Молдавской Республики исполнительным органом государственной власти, осуществляющим функции по вводу </w:t>
      </w:r>
      <w:r>
        <w:rPr/>
        <w:br/>
      </w:r>
      <w:r>
        <w:rPr>
          <w:rFonts w:ascii="times new roman;times" w:hAnsi="times new roman;times"/>
          <w:sz w:val="24"/>
        </w:rPr>
        <w:t>в эксплуатацию и обеспечению функционирования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Оператор АСОП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обеспечивать информационно-технологическое взаимодействие участников АСОП при условии их подключения к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обеспечивать авторизацию в АСОП участников АСОП, обработку </w:t>
      </w:r>
      <w:r>
        <w:rPr/>
        <w:br/>
      </w:r>
      <w:r>
        <w:rPr>
          <w:rFonts w:ascii="times new roman;times" w:hAnsi="times new roman;times"/>
          <w:sz w:val="24"/>
        </w:rPr>
        <w:t>и хранение загружаемых в АСОП сведений;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обеспечивать оператору автомобильных перевозок по указанию уполномоченного Правительством Приднестровской Молдавской Республики исполнительного органа государственной власти, осуществляющего функции по вводу в эксплуатацию и обеспечению функционирования АСОП, </w:t>
      </w:r>
      <w:r>
        <w:rPr/>
        <w:br/>
      </w:r>
      <w:r>
        <w:rPr>
          <w:rFonts w:ascii="times new roman;times" w:hAnsi="times new roman;times"/>
          <w:sz w:val="24"/>
        </w:rPr>
        <w:t>и государственных администраций городов (районов) возможность предоставления доступа транспортных организаций (перевозчиков) к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разработать макеты рекламных и информационных материалов </w:t>
      </w:r>
      <w:r>
        <w:rPr/>
        <w:br/>
      </w:r>
      <w:r>
        <w:rPr>
          <w:rFonts w:ascii="times new roman;times" w:hAnsi="times new roman;times"/>
          <w:sz w:val="24"/>
        </w:rPr>
        <w:t>об АСОП, инструкцию оплаты проезда пассажира и багажа посредством АСОП для размещения в салонах транспортных средств транспортных организаций (перевозчиков);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обеспечить обучение сотрудников исполнительных органов государственной власти Приднестровской Молдавской Республики, задействованных в АСОП, государственных администраций городов (районов) и персонала оператора автомобильных перевозок работе в АСОП, </w:t>
      </w:r>
      <w:r>
        <w:rPr/>
        <w:br/>
      </w:r>
      <w:r>
        <w:rPr>
          <w:rFonts w:ascii="times new roman;times" w:hAnsi="times new roman;times"/>
          <w:sz w:val="24"/>
        </w:rPr>
        <w:t>с оборудованием АСОП, проводить дополнительные инструктажи в случае технических изменений по работе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обеспечивать информационное обслуживание пользователей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обеспечивать функционирование мобильного приложения АСОП для участников и пользователей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обеспечивать бесперебойное функционирование работы программно-аппаратного комплекса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 представлять необходимую информацию пользователям АСОП </w:t>
      </w:r>
      <w:r>
        <w:rPr/>
        <w:br/>
      </w:r>
      <w:r>
        <w:rPr>
          <w:rFonts w:ascii="times new roman;times" w:hAnsi="times new roman;times"/>
          <w:sz w:val="24"/>
        </w:rPr>
        <w:t>о регистрации и (или) оплате проезда;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соблюдать условия настоящих Правил, своевременно и в полном объеме исполнять принятые на себя обязательства по настоящим Правилам </w:t>
      </w:r>
      <w:r>
        <w:rPr/>
        <w:br/>
      </w:r>
      <w:r>
        <w:rPr>
          <w:rFonts w:ascii="times new roman;times" w:hAnsi="times new roman;times"/>
          <w:sz w:val="24"/>
        </w:rPr>
        <w:t>и договорам, заключенным на их основе;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перечислять собственные денежные средства в пользу других участников АСОП в размере стоимости проезда, возмещаемого за счет средств республиканского бюджета Приднестровской Молдавской Республики и за счет средств местных бюджетов городов (районов) Приднестровской Молдавской Республики, в отношении лиц, имеющих в соответствии с законодательством Приднестровской Молдавской Республики право льготного проезда </w:t>
      </w:r>
      <w:r>
        <w:rPr/>
        <w:br/>
      </w:r>
      <w:r>
        <w:rPr>
          <w:rFonts w:ascii="times new roman;times" w:hAnsi="times new roman;times"/>
          <w:sz w:val="24"/>
        </w:rPr>
        <w:t>в городском электротранспорте и автомобильном транспорте общего пользования на регулярных маршрутах (рейсах), в порядке и на условиях, определенных договором между оператором АСОП и другими участниками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перечислять другим участникам АСОП денежные средства, полученные в качестве оплаты за услугу перевозки пассажиров и багажа, </w:t>
      </w:r>
      <w:r>
        <w:rPr/>
        <w:br/>
      </w:r>
      <w:r>
        <w:rPr>
          <w:rFonts w:ascii="times new roman;times" w:hAnsi="times new roman;times"/>
          <w:sz w:val="24"/>
        </w:rPr>
        <w:t xml:space="preserve">в порядке и на условиях, определенных договором между оператором АСОП </w:t>
      </w:r>
      <w:r>
        <w:rPr/>
        <w:br/>
      </w:r>
      <w:r>
        <w:rPr>
          <w:rFonts w:ascii="times new roman;times" w:hAnsi="times new roman;times"/>
          <w:sz w:val="24"/>
        </w:rPr>
        <w:t>и другими участниками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н) обеспечивать участникам АСОП доступ к информации, обращаемой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АСОП, в случаях, предусмотренных настоящими Правилами, в соответствии с требованиями Закона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
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 (далее – Закон об информации);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устранять сбои в работе программно-аппаратного комплекса АСОП, повлекшие отсутствие у участника АСОП возможности доступа к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п) обеспечивать администрирование и техническую поддержку программно-аппаратного комплекса АСОП, установленного непосредственно </w:t>
      </w:r>
      <w:r>
        <w:rPr/>
        <w:br/>
      </w:r>
      <w:r>
        <w:rPr>
          <w:rFonts w:ascii="times new roman;times" w:hAnsi="times new roman;times"/>
          <w:sz w:val="24"/>
        </w:rPr>
        <w:t>у оператора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р) обеспечить расчеты между оператором АСОП и другими участниками АСОП в соответствии с расчетными данными АСОП, настоящими Правилами </w:t>
      </w:r>
      <w:r>
        <w:rPr/>
        <w:br/>
      </w:r>
      <w:r>
        <w:rPr>
          <w:rFonts w:ascii="times new roman;times" w:hAnsi="times new roman;times"/>
          <w:sz w:val="24"/>
        </w:rPr>
        <w:t>и заключенными договорами;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 предоставить уполномоченному Правительством Приднестровской Молдавской Республики исполнительному органу государственной власти, осуществляющему функции по вводу в эксплуатацию и обеспечению функционирования АСОП, и государственным администрациям городов (районов) доступ к информации, содержащейся в АСОП, в пределах их компетенции;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 обеспечить уполномоченному Правительством Приднестровской Молдавской Республики исполнительному органу государственной власти, осуществляющему функции по вводу в эксплуатацию и обеспечению функционирования АСОП, государственным администрациям городов (районов) и (или) оператору автомобильных перевозок оперативную возможность регистрировать в АСОП транспортные организации (перевозчиков), подвижной состав, регулярные маршруты (рейсы), расписания по ним, а также все производимые на них изменения;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у) осуществлять защиту информации, содержащейся в АСОП,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требованиями Закона об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4. Права и обязанности оператора автомобильных перевозок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Оператор автомобильных перевозок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получать плату от транспортных организаций (перевозчиков) </w:t>
      </w:r>
      <w:r>
        <w:rPr/>
        <w:br/>
      </w:r>
      <w:r>
        <w:rPr>
          <w:rFonts w:ascii="times new roman;times" w:hAnsi="times new roman;times"/>
          <w:sz w:val="24"/>
        </w:rPr>
        <w:t xml:space="preserve">за оказанные услуги по установке транспортных терминалов (валидаторов) </w:t>
      </w:r>
      <w:r>
        <w:rPr/>
        <w:br/>
      </w:r>
      <w:r>
        <w:rPr>
          <w:rFonts w:ascii="times new roman;times" w:hAnsi="times new roman;times"/>
          <w:sz w:val="24"/>
        </w:rPr>
        <w:t xml:space="preserve">в транспортных средствах транспортных организаций (перевозчиков), их содержанию и ремонту, диспетчеризации и за иные услуги в порядке </w:t>
      </w:r>
      <w:r>
        <w:rPr/>
        <w:br/>
      </w:r>
      <w:r>
        <w:rPr>
          <w:rFonts w:ascii="times new roman;times" w:hAnsi="times new roman;times"/>
          <w:sz w:val="24"/>
        </w:rPr>
        <w:t>и на условиях, определенных договором между транспортными организациями (перевозчиками) и оператором автомобильных перевозок;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требовать у оператора АСОП оперативно устранять сбои в работе программно-аппаратного комплекса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уведомлять оператора АСОП о включении (регистрации), блокировании работы (отмене блокировки) транспортных терминалов (валидаторов) транспортных организаций (перевозчиков);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направлять уведомления оператору АСОП об отключении транспортной организации (перевозчика) от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вести через АСОП учет граждан, имеющих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 право льготного проезда, в том числе учет граждан, воспользовавшихся правом льготного проезда;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получать доступ у оператора АСОП к информации о работе транспортных организаций (перевозчиков) по маршрутной сети Приднестровской Молдавской Республики, с которыми у него заключен договор;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осуществлять контроль за исполнением транспортными организациями (перевозчиками) обязательств, предусмотренных договором между транспортными организациями (перевозчиками) и оператором автомобильных перевозок;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выполнять функции транспортной организации (перевозчика).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Оператор автомобильных перевозок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 указанию уполномоченного Правительством Приднестровской Молдавской Республики исполнительного органа государственной власти, осуществляющего функции по вводу в эксплуатацию и обеспечению функционирования АСОП, и государственных администраций городов (районов) осуществлять прием, обработку, рассылку и ввод информации </w:t>
      </w:r>
      <w:r>
        <w:rPr/>
        <w:br/>
      </w:r>
      <w:r>
        <w:rPr>
          <w:rFonts w:ascii="times new roman;times" w:hAnsi="times new roman;times"/>
          <w:sz w:val="24"/>
        </w:rPr>
        <w:t>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обеспечивать диспетчеризацию и формирование реестра маршрутной сети Приднестровской Молдавской Республики, в том числе внесение данных о ней 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осуществлять установку, обслуживание и ремонт транспортных терминалов (валидаторов) в транспортных средствах транспортных организаций (перевозчиков);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обеспечивать информационно-технологическое обслуживание участников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представлять в пределах своей компетенции необходимую информацию пользователям АСОП о функционировании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оперативно содействовать участникам и пользователям АСОП в случае сбоя в работе АСОП в целом или некоторых ее элементов по отдельности;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обеспечить обучение водительского состава транспортной организации (перевозчика) работе в АСОП, с оборудованием АСОП, проводить инструктажи в случае технических изменений по работе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обеспечивать информационное обслуживание пользователей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обеспечивать оперативную замену транспортного терминала (валидатора) в случае его поломки;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предоставлять доступ транспортной организации (перевозчику) </w:t>
      </w:r>
      <w:r>
        <w:rPr/>
        <w:br/>
      </w:r>
      <w:r>
        <w:rPr>
          <w:rFonts w:ascii="times new roman;times" w:hAnsi="times new roman;times"/>
          <w:sz w:val="24"/>
        </w:rPr>
        <w:t>к АСОП на основании уведомления от уполномоченного Правительством Приднестровской Молдавской Республики исполнительного органа государственной власти, осуществляющего функции по вводу в эксплуатацию и обеспечению функционирования АСОП, государственных администраций городов (районов);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обеспечить расчеты между оператором автомобильных перевозок </w:t>
      </w:r>
      <w:r>
        <w:rPr/>
        <w:br/>
      </w:r>
      <w:r>
        <w:rPr>
          <w:rFonts w:ascii="times new roman;times" w:hAnsi="times new roman;times"/>
          <w:sz w:val="24"/>
        </w:rPr>
        <w:t>и другими участниками АСОП в соответствии с расчетными данными АСОП, настоящими Правилами и заключенными договорами;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представлять уполномоченному Правительством Приднестровской Молдавской Республики исполнительному органу государственной власти, осуществляющему функции по вводу в эксплуатацию и обеспечению функционирования АСОП, и государственным администрациям городов (районов) в соответствии с их компетенцией необходимую информацию </w:t>
      </w:r>
      <w:r>
        <w:rPr/>
        <w:br/>
      </w:r>
      <w:r>
        <w:rPr>
          <w:rFonts w:ascii="times new roman;times" w:hAnsi="times new roman;times"/>
          <w:sz w:val="24"/>
        </w:rPr>
        <w:t>о работе транспортных организаций (перевозчиков) по маршрутной сети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н) соблюдать настоящие Правила, своевременно и в полном объеме исполнять принятые на себя обязательства по настоящим Правилам </w:t>
      </w:r>
      <w:r>
        <w:rPr/>
        <w:br/>
      </w:r>
      <w:r>
        <w:rPr>
          <w:rFonts w:ascii="times new roman;times" w:hAnsi="times new roman;times"/>
          <w:sz w:val="24"/>
        </w:rPr>
        <w:t>и договорам, заключенным на их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5. Права и обязанности транспортной организации (перевозчика)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Транспортная организация (перевозчик)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запрашивать и получать у оператора АСОП денежные средства, полученные в качестве оплаты за услуги перевозки пассажиров и багажа, </w:t>
      </w:r>
      <w:r>
        <w:rPr/>
        <w:br/>
      </w:r>
      <w:r>
        <w:rPr>
          <w:rFonts w:ascii="times new roman;times" w:hAnsi="times new roman;times"/>
          <w:sz w:val="24"/>
        </w:rPr>
        <w:t>в порядке и на условиях, определенных договором с оператором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получать необходимую информацию о регистрации и (или) оплате пользователем АСОП проезда;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способствовать развитию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Транспортная организация (перевозчик) обязана: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применять АСОП при наличии разрешительных документов на право обслуживания регулярных маршрутов (рейсов), в соответствии с настоящими Правилами и договорными обязательствами;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оказывать полное и беспрепятственное содействие в обеспечении доступа к своим транспортным средствам для установки транспортных терминалов (валидаторов), их обслуживания и ремонта в порядке </w:t>
      </w:r>
      <w:r>
        <w:rPr/>
        <w:br/>
      </w:r>
      <w:r>
        <w:rPr>
          <w:rFonts w:ascii="times new roman;times" w:hAnsi="times new roman;times"/>
          <w:sz w:val="24"/>
        </w:rPr>
        <w:t>и на условиях, определенных договором между транспортными организациями (перевозчиками) и оператором автомобильных перевозок;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обеспечивать функционирование и сохранность транспортных терминалов (валидаторов) для регистрации и (или) оплаты проезда пассажиров и багажа во всех транспортных средствах транспортной организации (перевозчика);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использовать для регистрации и (или) оплаты проезда пассажиров </w:t>
      </w:r>
      <w:r>
        <w:rPr/>
        <w:br/>
      </w:r>
      <w:r>
        <w:rPr>
          <w:rFonts w:ascii="times new roman;times" w:hAnsi="times new roman;times"/>
          <w:sz w:val="24"/>
        </w:rPr>
        <w:t>и багажа только исправное оборудование, полученное от оператора автомобильных перевозок;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принимать оплату и регистрировать проезд пользователей АСОП </w:t>
      </w:r>
      <w:r>
        <w:rPr/>
        <w:br/>
      </w:r>
      <w:r>
        <w:rPr>
          <w:rFonts w:ascii="times new roman;times" w:hAnsi="times new roman;times"/>
          <w:sz w:val="24"/>
        </w:rPr>
        <w:t>в своем транспорте с помощью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обеспечивать возможность пользователям АСОП зарегистрировать проезд в АСОП через транспортный терминал (валидатор) и оказывать услуги перевозки пассажиров и багажа по тарифам, установленным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 оплачивать услуги оператора АСОП за информационно-технологическое обслуживание и организацию расчетов </w:t>
      </w:r>
      <w:r>
        <w:rPr/>
        <w:br/>
      </w:r>
      <w:r>
        <w:rPr>
          <w:rFonts w:ascii="times new roman;times" w:hAnsi="times new roman;times"/>
          <w:sz w:val="24"/>
        </w:rPr>
        <w:t>по зарегистрированным и (или) оплаченным услугам перевозки, оказанным пользователям АСОП транспортной организацией (перевозчиком);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проверять документы, предоставляющие право льготного проезда. </w:t>
      </w:r>
      <w:r>
        <w:rPr/>
        <w:br/>
      </w:r>
      <w:r>
        <w:rPr>
          <w:rFonts w:ascii="times new roman;times" w:hAnsi="times new roman;times"/>
          <w:sz w:val="24"/>
        </w:rPr>
        <w:t>В случае отсутствия у пользователя АСОП документов, подтверждающих установленное законодательными актами Приднестровской Молдавской Республики право льготного проезда, или непредъявления их водителю (кондуктору) отказать в предоставлении льготы на проезд;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случае поломки транспортного терминала (валидатора) в пути следования и невозможности по этой причине произвести операцию регистрации и (или) оплаты проезда в транспортном средстве транспортной организации (перевозчика) с использованием АСОП, транспортная организация (перевозчик) обязана бесплатно оказать услугу перевозки до устранения причины неисправности транспортного терминала (валидатора);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осуществлять бережное хранение и эксплуатацию транспортных терминалов (валидаторов), установленных в транспортных средствах транспортных организаций (перевозчиков);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нести материальную ответственность за сохранность и исправность оборудования АСОП, предоставленное оператором автомобильных перевозок;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случае невозможности выполнения по вине транспортной организации (перевозчика) услуги перевозки пассажиров и багажа после ее оплаты транспортная организация (перевозчик) обязана вернуть оплату пассажиру в течение 2 (двух) рабочих дней со дня произведенной оплаты;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н) обучить водителей, кондукторов (контролеров, финансовых ревизоров) работе с транспортными терминалами (валидаторами) с обязательным назначением материально-ответственного лица за сохранность, исправность </w:t>
      </w:r>
      <w:r>
        <w:rPr/>
        <w:br/>
      </w:r>
      <w:r>
        <w:rPr>
          <w:rFonts w:ascii="times new roman;times" w:hAnsi="times new roman;times"/>
          <w:sz w:val="24"/>
        </w:rPr>
        <w:t>и обеспечение работы транспортных терминалов (валидаторов);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случае отсутствия у пассажира платежной карты или недостаточных средств на ней, принять оплату проезда в наличной форме, осуществить регистрацию проезда в АСОП и выдать пассажиру документ, подтверждающий факт регистрации 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п) оплачивать услуги оператора автомобильных перевозок за установку транспортных терминалов (валидаторов) в транспортных средствах транспортных организаций (перевозчиков), за их содержание и ремонт, диспетчеризацию и иные услуги в порядке и на условиях, определенных договором между транспортными организациями (перевозчиками) </w:t>
      </w:r>
      <w:r>
        <w:rPr/>
        <w:br/>
      </w:r>
      <w:r>
        <w:rPr>
          <w:rFonts w:ascii="times new roman;times" w:hAnsi="times new roman;times"/>
          <w:sz w:val="24"/>
        </w:rPr>
        <w:t>и оператором автомобильных перевозок;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обеспечить доступ к своим транспортным средствам при проведении государственного контроля (надзора) за деятельностью регулярного автомобильного транспорта общего пользования и городского электротранспорта, оснащенного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Транспортной организации (перевозчику)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выходить на рейс по регулярному маршруту (рейсу) без установленного в транспортном средстве транспортного терминала (валидатора) или с технически неисправным транспортным терминалом (валидатором);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осуществлять перевозку пассажиров и багажа без учета (регистрации) </w:t>
      </w:r>
      <w:r>
        <w:rPr/>
        <w:br/>
      </w:r>
      <w:r>
        <w:rPr>
          <w:rFonts w:ascii="times new roman;times" w:hAnsi="times new roman;times"/>
          <w:sz w:val="24"/>
        </w:rPr>
        <w:t>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при поломке транспортного терминала (валидатора), установленного </w:t>
      </w:r>
      <w:r>
        <w:rPr/>
        <w:br/>
      </w:r>
      <w:r>
        <w:rPr>
          <w:rFonts w:ascii="times new roman;times" w:hAnsi="times new roman;times"/>
          <w:sz w:val="24"/>
        </w:rPr>
        <w:t xml:space="preserve">в городском электротранспорте и автомобильном транспорте общего пользования на регулярных маршрутах (рейсах) в пути следования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по регулярному маршруту (рейсу) взымать с пассажира плату за проезд </w:t>
      </w:r>
      <w:r>
        <w:rPr/>
        <w:br/>
      </w:r>
      <w:r>
        <w:rPr>
          <w:rFonts w:ascii="times new roman;times" w:hAnsi="times new roman;times"/>
          <w:sz w:val="24"/>
        </w:rPr>
        <w:t>в наличной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6. Права и обязанности пользователя АСОП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Пользователь АСОП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воспользоваться любым удобным для себя способом оплаты проезда, предусмотренным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воспользоваться предусмотренным законодательством Приднестровской Молдавской Республики правом льготного проезда </w:t>
      </w:r>
      <w:r>
        <w:rPr/>
        <w:br/>
      </w:r>
      <w:r>
        <w:rPr>
          <w:rFonts w:ascii="times new roman;times" w:hAnsi="times new roman;times"/>
          <w:sz w:val="24"/>
        </w:rPr>
        <w:t xml:space="preserve">в городском электротранспорте и автомобильном транспорте общего пользования (за исключением таксомоторных перевозок) через АСОП </w:t>
      </w:r>
      <w:r>
        <w:rPr/>
        <w:br/>
      </w:r>
      <w:r>
        <w:rPr>
          <w:rFonts w:ascii="times new roman;times" w:hAnsi="times new roman;times"/>
          <w:sz w:val="24"/>
        </w:rPr>
        <w:t>в пределах средств, определенных республиканским бюджетом Приднестровской Молдавской Республики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Пользователь АСОП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осуществить регистрацию и (или) оплату проезда в транспортном средстве с использованием транспортного терминала (валидатора).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Для проведения операции регистрации и (или) оплаты проезда </w:t>
      </w:r>
      <w:r>
        <w:rPr/>
        <w:br/>
      </w:r>
      <w:r>
        <w:rPr>
          <w:rFonts w:ascii="times new roman;times" w:hAnsi="times new roman;times"/>
          <w:sz w:val="24"/>
        </w:rPr>
        <w:t xml:space="preserve">в безналичной форме пользователю АСОП необходимо приложить </w:t>
      </w:r>
      <w:r>
        <w:rPr/>
        <w:br/>
      </w:r>
      <w:r>
        <w:rPr>
          <w:rFonts w:ascii="times new roman;times" w:hAnsi="times new roman;times"/>
          <w:sz w:val="24"/>
        </w:rPr>
        <w:t xml:space="preserve">и зафиксировать на короткое время до сигнала (звукового и (или) визуального) платежную карту на транспортном терминале (валидаторе), размещенном стационарно в транспортном средстве транспортной организации (перевозчика) или находящемся у водителя (кондуктора). После того, как транспортный терминал (валидатор) производит уведомление (звуковое и (или) визуальное) </w:t>
      </w:r>
      <w:r>
        <w:rPr/>
        <w:br/>
      </w:r>
      <w:r>
        <w:rPr>
          <w:rFonts w:ascii="times new roman;times" w:hAnsi="times new roman;times"/>
          <w:sz w:val="24"/>
        </w:rPr>
        <w:t>о том, что операция регистрации и (или) оплаты проезда прошла успешно, пассажир получает право на проезд;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при наличии установленного законодательными актами Приднестровской Молдавской Республики права льготного проезда </w:t>
      </w:r>
      <w:r>
        <w:rPr/>
        <w:br/>
      </w:r>
      <w:r>
        <w:rPr>
          <w:rFonts w:ascii="times new roman;times" w:hAnsi="times new roman;times"/>
          <w:sz w:val="24"/>
        </w:rPr>
        <w:t>в городском электротранспорте и автомобильном транспорте общего пользования на регулярных маршрутах (рейсах) использовать платежную карту, предусматривающую льготу на проезд;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при наличии установленного законодательными актами Приднестровской Молдавской Республики права льготного проезда </w:t>
      </w:r>
      <w:r>
        <w:rPr/>
        <w:br/>
      </w:r>
      <w:r>
        <w:rPr>
          <w:rFonts w:ascii="times new roman;times" w:hAnsi="times new roman;times"/>
          <w:sz w:val="24"/>
        </w:rPr>
        <w:t xml:space="preserve">в городском электротранспорте и автомобильном транспорте общего пользования на регулярных маршрутах (рейсах) иметь при себе документы, установленного образца, подтверждающие данное право, и предъявлять </w:t>
      </w:r>
      <w:r>
        <w:rPr/>
        <w:br/>
      </w:r>
      <w:r>
        <w:rPr>
          <w:rFonts w:ascii="times new roman;times" w:hAnsi="times new roman;times"/>
          <w:sz w:val="24"/>
        </w:rPr>
        <w:t>по требованию водителя (кондуктора) и (или) лиц, осуществляющих контрольные (надзорные) мероприятия по выявлению пассажиров, не оплативших проезд 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 случае отсутствия платежной карты или недостаточных средств </w:t>
      </w:r>
      <w:r>
        <w:rPr/>
        <w:br/>
      </w:r>
      <w:r>
        <w:rPr>
          <w:rFonts w:ascii="times new roman;times" w:hAnsi="times new roman;times"/>
          <w:sz w:val="24"/>
        </w:rPr>
        <w:t>на ней оплатить проезд в наличной форме и потребовать у водителя транспортного средства транспортной организации (перевозчика) документ, подтверждающий факт регистрирации проезда пассажиров и багажа в АСОП (бумажный носитель информации с изображенным на нем графическим двумерным штриховым кодом (QR-код));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бережно пользоваться транспортными терминалами (валидаторами) </w:t>
      </w:r>
      <w:r>
        <w:rPr/>
        <w:br/>
      </w:r>
      <w:r>
        <w:rPr>
          <w:rFonts w:ascii="times new roman;times" w:hAnsi="times new roman;times"/>
          <w:sz w:val="24"/>
        </w:rPr>
        <w:t>и другим оборудованием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Пользователю АСОП запрещено: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передавать другим лицам для пользования платежную карту, предусматривающую льготу на проезд;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осуществлять проезд в городском электротранспорте и автомобильном транспорте общего пользования на регулярных маршрутах (рейсах) без оплаты в АСОП, а в случае, предусмотренном подпунктом г) пункта 19 настоящих Правил, без оплаты в наличной форме;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препятствовать своими действиями мероприятиям по контролю (надзору) за проездом пассажиров.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7. Особенности проведения расчетов в АСОП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Оператор АСОП перечисляет другим участникам АСОП денежные средства, полученные в качестве оплаты пассажирами услуг перевозки пассажиров и багажа, в порядке и на условиях, определенных договором между оператором АСОП и другими участниками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22. Другие участники АСОП оплачивают услуги оператора АСОП </w:t>
      </w:r>
      <w:r>
        <w:rPr/>
        <w:br/>
      </w:r>
      <w:r>
        <w:rPr>
          <w:rFonts w:ascii="times new roman;times" w:hAnsi="times new roman;times"/>
          <w:sz w:val="24"/>
        </w:rPr>
        <w:t>за информационно-технологическое обслуживание в АСОП, организацию учета (регистрации) пассажира и багажа в АСОП, организацию расчетов за услуги перевозки пассажиров и багажа и иные услуги в порядке и на условиях, определенных договором между оператором АСОП и другими участниками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23. Возмещение (возврат) оператору АСОП денежных средств, авансированных оператором АСОП и перечисленных в пользу других участников АСОП в размере стоимости проезда, возмещаемого за счет средств республиканского бюджета Приднестровской Молдавской Республики и за счет средств местных бюджетов городов (районов) Приднестровской Молдавской Республики, в отношении лиц, имеющих в соответствии с законодательством Приднестровской Молдавской Республики право льготного проезда </w:t>
      </w:r>
      <w:r>
        <w:rPr/>
        <w:br/>
      </w:r>
      <w:r>
        <w:rPr>
          <w:rFonts w:ascii="times new roman;times" w:hAnsi="times new roman;times"/>
          <w:sz w:val="24"/>
        </w:rPr>
        <w:t>в городском электротранспорте и автомобильном транспорте общего пользования на регулярных маршрутах (рейсах), осуществляется уполномоченным Правительством Приднестровской Молдавской Республики исполнительным органом государственной власти, осуществляющим функции по вводу в эксплуатацию и обеспечению функционирования АСОП, путем перечисления указанных денежных средств на банковский счет оператора АСОП не позднее последнего рабочего дня месяца, следующего за отчетным месяцем, в порядке, установленном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24. Транспортные организации (перевозчики) оплачивают услуги оператора автомобильных перевозок за установку транспортных терминалов (валидаторов) в транспортных средствах транспортных организаций (перевозчиков), за их содержание и ремонт, диспетчеризацию и иные услуги </w:t>
      </w:r>
      <w:r>
        <w:rPr/>
        <w:br/>
      </w:r>
      <w:r>
        <w:rPr>
          <w:rFonts w:ascii="times new roman;times" w:hAnsi="times new roman;times"/>
          <w:sz w:val="24"/>
        </w:rPr>
        <w:t>в порядке и на условиях, определенных договором между транспортными организациями (перевозчиками) и оператором автомобильных перевозок.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8. Ответственность сторон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Участники АСОП несут ответственность за действия своих работников, связанные с нарушением настоящих Правил, если они повлекли неисполнение или ненадлежащее исполнение обязательств участников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Оператор АСОП и оператор автомобильных перевозок не несут ответственность за нарушения в работе АСОП и убытки других участников АСОП, возникшие вследствие: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недостоверности, неполноты, несоответствия формата или несвоевременности ввода участником АСОП информации 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неквалифицированного обслуживания, использования или неисправности транспортных терминалов (валидаторов), в том числе несогласованной с оператором АСОП модификации программного обеспечения АСОП или установки участнику АСОП несогласованного с оператором АСОП дополнительного оборудования или программного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незаконного доступа к АСОП лица, не уполномоченного на такой доступ, или воздействия на программное обеспечение АСОП вредоносной программы;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обстоятельств непреодолимой силы, в том числе ненадлежащей работы каналов связи, действий и (или) бездействий третьих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сбоя программно-аппаратного комплекса АСОП, произошедшего </w:t>
      </w:r>
      <w:r>
        <w:rPr/>
        <w:br/>
      </w:r>
      <w:r>
        <w:rPr>
          <w:rFonts w:ascii="times new roman;times" w:hAnsi="times new roman;times"/>
          <w:sz w:val="24"/>
        </w:rPr>
        <w:t>не по вине оператора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повреждения, ненадлежащей эксплуатации программно-аппаратного комплекса АСОП, произошедших по вине работников транспортной организации (перевозчика).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27.  Уполномоченный Правительством Приднестровской Молдавской Республики исполнительный орган государственной власти, осуществляющий функции по вводу в эксплуатацию и обеспечению функционирования АСОП, государственные администрации городов (районов), операторы автомобильных перевозок и оператор АСОП не несут ответственность по обязательствам транспортной организации (перевозчика) перед пользователями АСОП, возникающим в процессе и в связи с оказанием услуг перевозки пассажиров </w:t>
      </w:r>
      <w:r>
        <w:rPr/>
        <w:br/>
      </w:r>
      <w:r>
        <w:rPr>
          <w:rFonts w:ascii="times new roman;times" w:hAnsi="times new roman;times"/>
          <w:sz w:val="24"/>
        </w:rPr>
        <w:t>и багажа.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За неисполнение или ненадлежащее исполнение требований, предусмотренных настоящими Правилами, участники и пользователи АСОП несут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9. Ответственность за содержание сведений, хранящихся в АСОП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Ответственность за содержание сведений, хранящихся в АСОП, несут должностные лица участников АСОП, представляющие сведения в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30. Должностные лица участников АСОП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 несут ответственность за ущерб, возникший по их вине в результате: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неправильного или ненадлежащего составления электронного документа, содержащего сведения, представляемые для включения 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разглашения и (или) передачи третьим лицам сведений, паролей доступа к сведениям в АСОП;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утраты, неправомерного уничтожения, изменения, исправления сведений, утери носителей сведений;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совершения иных действий (бездействий), повлекших причинение ущерба.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Оператор АСОП отвечает за сохранение сведений АСОП и не несет ответственность за содержание сведений, передаваемых между участниками АСОП посредством АСОП.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10. Хранение информации, полученной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связи с функционированием АСОП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32. В случае необходимости хранения информации о платежных картах пользователей АСОП, полученной исполнительными органами государственной власти Приднестровской Молдавской Республики, задействованных в АСОП, и оператором автомобильных перевозок </w:t>
      </w:r>
      <w:r>
        <w:rPr/>
        <w:br/>
      </w:r>
      <w:r>
        <w:rPr>
          <w:rFonts w:ascii="times new roman;times" w:hAnsi="times new roman;times"/>
          <w:sz w:val="24"/>
        </w:rPr>
        <w:t xml:space="preserve">от пользователей АСОП, допускается хранение не более 6 (шести) первых </w:t>
      </w:r>
      <w:r>
        <w:rPr/>
        <w:br/>
      </w:r>
      <w:r>
        <w:rPr>
          <w:rFonts w:ascii="times new roman;times" w:hAnsi="times new roman;times"/>
          <w:sz w:val="24"/>
        </w:rPr>
        <w:t>и 4 (четырех) последних цифр платежных карт.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11. Государственный контроль (надзор) за соблюдением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транспортными организациями (перевозчиками) и пользователями АСОП законодательства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сфере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 Государственный контроль (надзор) за деятельностью автомобильного транспорта общего пользования и городского электротранспорта, оснащенного АСОП, осуществляется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34. Перед проведением проверки лицо, осуществляющее мероприятие </w:t>
      </w:r>
      <w:r>
        <w:rPr/>
        <w:br/>
      </w:r>
      <w:r>
        <w:rPr>
          <w:rFonts w:ascii="times new roman;times" w:hAnsi="times new roman;times"/>
          <w:sz w:val="24"/>
        </w:rPr>
        <w:t>по контролю (надзору), обязано по требованию водителя транспортного средства транспортной организации (перевозчика) и (или) пользователя АСОП предъявить служебное удостоверение. Водитель транспортного средства транспортной организации (перевозчика) и (или) пользователь АСОП обязаны предъявить все затребованные для контроля и предусмотренные законодательством Приднестровской Молдавской Республики документы, оказать помощь в его проведении, выполнить указания проверяющего.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35. Результаты мероприятия по контролю (надзору) оформляются </w:t>
      </w:r>
      <w:r>
        <w:rPr/>
        <w:br/>
      </w:r>
      <w:r>
        <w:rPr>
          <w:rFonts w:ascii="times new roman;times" w:hAnsi="times new roman;times"/>
          <w:sz w:val="24"/>
        </w:rPr>
        <w:t>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2067-%D0%97%20%0A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8%20%D0%B8%D1%8E%D0%BB%D1%8F%202024%20%D0%B3%D0%BE%D0%B4%D0%B0%20%E2%84%96%20318" TargetMode="External"/><Relationship Id="rId9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0A%D0%B8%20%D0%BE%20%D0%B7%D0%B0%D1%89%D0%B8%D1%82%D0%B5%20%D0%B8%D0%BD%D1%84%D0%BE%D1%80%D0%BC%D0%B0%D1%86%D0%B8%D0%B8%C2%BB%20%28%D0%A1%D0%90%D0%97%2010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4450</Words>
  <Characters>34773</Characters>
  <CharactersWithSpaces>39228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