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ОТКРЫТИИ В ПРИДНЕСТРОВСКОМ ИНСТИТУТЕ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НЕПРЕРЫВНОГО ОБРАЗОВАНИЯ КАФЕДРЫ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КУЛЬТУРЫ И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ходатайство  Управления  по  вопросам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Министерства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Приднестровской   Молдавской   Республики  об  открытии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институте непрерывного образования Кафедры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искусства,  Правительство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Разрешить   Министерству   науки,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культов Приднестровской Молдавской Республики открыть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институте непрерывного образования кафедру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искусства с 1 мая 1994 года;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 штатное расписание кафедры в количестве 9 единиц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годовую смету расходов в сумме 25424,4 тыс. рублей, в том числе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11448,0 тыс.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135</Words>
  <Characters>963</Characters>
  <CharactersWithSpaces>1462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