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О ПЕРЕМЕНЕ ЮРИСДИКЦИИ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ТИРАСПОЛЬСКОГО НАРОДНОГО ПРЕДПРИЯТИЯ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ЗАВОДА МЕТАЛЛОИЗДЕЛИЙ ИМ. П. В. ДОБРОДЕЕВА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23 сентября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91-02)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основании  постановления 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ССР  от  30. 07. 1991  года  N 53 "О  порядке оформления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перемены    юрисдикции    предприятия   (объединений),  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республиканского и местного подчинения, расположенных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Приднестровской  Молдавской  ССР"  и учитывая  обращение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 коллектива  Тираспольского народного предприятия - завода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металлоизделий им. П. В. Добродеева, 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Принять  под  юрисдикцию  Приднестровской  Молдавской  ССР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Тираспольское   народное   предприятие   -  завод металлоизделий им.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П. В. Добродеева.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Выписку  из  данного  Указа  направить  для  уведомления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 местной промышленности Республики Молдова.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И.О.ПРЕДСЕДАТЕЛЯ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ССР                            А.МАНОЙЛОВ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Казакова М. М., ст.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129</Words>
  <Characters>933</Characters>
  <CharactersWithSpaces>1337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