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марта 2016 года № 66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приведенной протяженности автомобильных дорог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общего пользования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приведенной протяженности автомобильных дорог общего пользования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</w:t>
      </w: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2016 года № 66 «Об утверждении приведенной протяженности автомобильных дорог общего пользования Приднестровской Молдавской Республики» (САЗ 16-13)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115 (САЗ 24-11)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9">
        <w:r>
          <w:rPr>
            <w:color w:val="0563C1"/>
            <w:u w:val="single"/>
          </w:rPr>
          <w:t xml:space="preserve">№ 132 (САЗ 24-13)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207 (САЗ 24-19)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2-1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«2-1. Установить коэффициенты технической оснащенности сетей уличного освещения: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1"/>
        <w:gridCol w:w="6411"/>
        <w:gridCol w:w="319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Административно-территориальная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Коэффициент технической оснащенности сетей уличного освещения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 учетом безопасности дорожного движения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Тирасполь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1,407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город-спутник Днестровск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Бендеры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1,501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 и город Григориополь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0,488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 и город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1,270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Каменский район и город Каменка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0,731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 и город Рыбница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0,840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 и город Слободзея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0,759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Постановлению изложить в редакции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за исключением подпункта б) пункта 1 настоящего Постановления.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б) пункта 1 настоящего Постановления вступает в силу 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Постановлению Правительства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11">
        <w:r>
          <w:rPr>
            <w:rFonts w:ascii="times new roman;times" w:hAnsi="times new roman;times"/>
            <w:color w:val="0563C1"/>
            <w:u w:val="single"/>
          </w:rPr>
          <w:t xml:space="preserve">от 25 ноября 2024 года № 456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"Приложение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Постановлению Правительства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5">
        <w:r>
          <w:rPr>
            <w:rFonts w:ascii="times new roman;times" w:hAnsi="times new roman;times"/>
            <w:color w:val="0563C1"/>
            <w:u w:val="single"/>
          </w:rPr>
          <w:t xml:space="preserve">от 29 марта 2016 года № 66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Приведенная протяженность автомобильных дорог общего пользования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8"/>
        <w:gridCol w:w="2190"/>
        <w:gridCol w:w="1791"/>
        <w:gridCol w:w="1911"/>
        <w:gridCol w:w="1751"/>
        <w:gridCol w:w="1298"/>
        <w:gridCol w:w="84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Административно- территориальная единица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Автомобильные дороги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Доля   государственных дорог в общей протяженности по району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 в разрезе административно- территориальных единиц</w:t>
            </w:r>
          </w:p>
        </w:tc>
      </w:tr>
      <w:tr>
        <w:trPr/>
        <w:tc>
          <w:tcPr>
            <w:tcW w:w="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муниципальной формы собственности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государственной формы собственности</w:t>
            </w:r>
          </w:p>
        </w:tc>
        <w:tc>
          <w:tcPr>
            <w:tcW w:w="17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доля 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 Тирасполь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Emphasis"/>
                <w:rFonts w:ascii="times new roman;times" w:hAnsi="times new roman;times"/>
              </w:rPr>
              <w:t>2491,35*1,2+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Emphasis"/>
                <w:rFonts w:ascii="times new roman;times" w:hAnsi="times new roman;times"/>
              </w:rPr>
              <w:t>54,041=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3043,661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3 043,661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16,00%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город-спутник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Днестровск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98,092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98,092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0,52%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 Бендеры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1899,870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579,014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23,36%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2 478,884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13,03%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 и город Григориополь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1011,722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1 117,30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52,48%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2 129,022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11,20%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1182,180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1384,477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53,94%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2 566,657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13,50%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Каменский район и город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Каменка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527,300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816,56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60,76%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1 343,860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7,07%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 и город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1 744,810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1 898,00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52,10%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3 642,810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19,16%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 Слободзея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1131,900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2 580,29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69,51%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3 712,190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19,52%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10 639,535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8 375,641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19 015,176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100,00%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Соотношение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протяженности дорог,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55,95%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Emphasis"/>
                <w:rFonts w:ascii="times new roman;times" w:hAnsi="times new roman;times"/>
              </w:rPr>
              <w:t>44,05%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".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0%D1%82%D0%B0%202016%20%D0%B3%D0%BE%D0%B4%D0%B0%20%E2%84%96%206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9%20%D0%BC%D0%B0%D1%80%D1%82%D0%B0%202016%20%D0%B3%D0%BE%D0%B4%D0%B0%20%E2%84%96%2066%20%C2%AB%D0%9E%D0%B1%20%D1%83%D1%82%D0%B2%D0%B5%D1%80%D0%B6%D0%B4%D0%B5%D0%BD%D0%B8%D0%B8%20%D0%BF%D1%80%D0%B8%D0%B2%D0%B5%D0%B4%D0%B5%D0%BD%D0%BD%D0%BE%D0%B9%20%D0%BF%D1%80%D0%BE%D1%82%D1%8F%D0%B6%D0%B5%D0%BD%D0%BD%D0%BE%D1%81%D1%82%D0%B8%20%D0%B0%D0%B2%D1%82%D0%BE%D0%BC%D0%BE%D0%B1%D0%B8%D0%BB%D1%8C%D0%BD%D1%8B%D1%85%20%D0%B4%D0%BE%D1%80%D0%BE%D0%B3%20%D0%BE%D0%B1%D1%89%D0%B5%D0%B3%D0%BE%20%D0%BF%D0%BE%D0%BB%D1%8C%D0%B7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6-13%29" TargetMode="External"/><Relationship Id="rId8" Type="http://schemas.openxmlformats.org/officeDocument/2006/relationships/hyperlink" Target="documents/search/doc-link/?q=%D0%BE%D1%82%204%20%D0%BC%D0%B0%D1%80%D1%82%D0%B0%202024%20%D0%B3%D0%BE%D0%B4%D0%B0%20%E2%84%96%20115%20%28%D0%A1%D0%90%D0%97%2024-11%29" TargetMode="External"/><Relationship Id="rId9" Type="http://schemas.openxmlformats.org/officeDocument/2006/relationships/hyperlink" Target="documents/search/doc-link/?q=%D0%BE%D1%82%2014%20%D0%BC%D0%B0%D1%80%D1%82%D0%B0%202024%20%D0%B3%D0%BE%D0%B4%D0%B0%20%E2%84%96%20132%20%28%D0%A1%D0%90%D0%97%2024-13%29" TargetMode="External"/><Relationship Id="rId10" Type="http://schemas.openxmlformats.org/officeDocument/2006/relationships/hyperlink" Target="documents/search/doc-link/?q=%D0%BE%D1%82%2029%20%D0%B0%D0%BF%D1%80%D0%B5%D0%BB%D1%8F%202024%20%D0%B3%D0%BE%D0%B4%D0%B0%20%E2%84%96%20207%20%28%D0%A1%D0%90%D0%97%2024-19%29" TargetMode="External"/><Relationship Id="rId11" Type="http://schemas.openxmlformats.org/officeDocument/2006/relationships/hyperlink" Target="documents/search/doc-link/?q=%D0%BE%D1%82%2025%20%D0%BD%D0%BE%D1%8F%D0%B1%D1%80%D1%8F%202024%20%D0%B3%D0%BE%D0%B4%D0%B0%20%E2%84%96%2045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452</Words>
  <Characters>2968</Characters>
  <CharactersWithSpaces>3391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