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129 и 130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16 августа 2024 года по 19 августа 2024 года 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437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16 августа 2024 года по 19 августа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20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785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2683</Words>
  <Characters>15833</Characters>
  <CharactersWithSpaces>18495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