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обороте оружия и боеприпасов на территории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5-З-IV «Об обороте оружия и боеприпасов 
на территории Приднестровской Молдавской Республики» (САЗ 10-2)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№ 190-ЗД-V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2012 года № 3-ЗИД-V (САЗ 12-7)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2012 года 
№ 191-ЗД-V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№ 100-ЗИД-V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66-ЗИД-V 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
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2016 года № 53-ЗИ-VI (САЗ 16-11)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67-ЗД-VI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
№ 194-ЗД-VI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195-ЗИД-VI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2019 года № 32-ЗИД-VI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2020 года 
№ 20-ЗИ-VI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8-ЗИД-VII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132-ЗИ-VII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
№ 322-ЗИД-VII (САЗ 22-44)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к) пункта 7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работникам таможенных органов, органов надзора за соблюдением правил охоты, органов рыбоохраны, органов государственной лесной охраны».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3-1 статьи 10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«Требование об обязательном наличии разрешения, полученного в органах внутренних дел в порядке, предусмотренном настоящим Законом, на право хранения (хранения и ношения) иного гражданского оружия не распространяется на лиц, указанных в подпунктах а) и б) пункта 7 статьи 4 настоящего Закона, а в отношении иных лиц, указанных в пункте 7 статьи 4 настоящего Закона, – при условии, что у них во временном пользовании находится служебное оружие не менее 1 (одного)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3</w:t>
      </w:r>
      <w:r>
        <w:rPr>
          <w:rStyle w:val="Emphasis"/>
          <w:rFonts w:ascii="times new roman;times" w:hAnsi="times new roman;times"/>
          <w:sz w:val="24"/>
        </w:rPr>
        <w:t xml:space="preserve">. </w:t>
      </w:r>
      <w:r>
        <w:rPr>
          <w:rFonts w:ascii="times new roman;times" w:hAnsi="times new roman;times"/>
          <w:sz w:val="24"/>
        </w:rPr>
        <w:t>Пункт 1 статьи 15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регистрации приобретенного оружия распространяется также на лиц, указанных в части второй пункта 3-1 статьи 10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101-ЗИД-VII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F%D0%BD%D0%B2%D0%B0%D1%80%D1%8F%202010%20%D0%B3%D0%BE%D0%B4%D0%B0%20%E2%84%96%205-%D0%97-IV%20%C2%AB%D0%9E%D0%B1%20%D0%BE%D0%B1%D0%BE%D1%80%D0%BE%D1%82%D0%B5%20%D0%BE%D1%80%D1%83%D0%B6%D0%B8%D1%8F%20%D0%B8%20%D0%B1%D0%BE%D0%B5%D0%BF%D1%80%D0%B8%D0%BF%D0%B0%D1%81%D0%BE%D0%B2%20%0A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0-2%29" TargetMode="External"/><Relationship Id="rId6" Type="http://schemas.openxmlformats.org/officeDocument/2006/relationships/hyperlink" Target="documents/search/doc-link/?q=%D0%BE%D1%82%2025%20%D0%BE%D0%BA%D1%82%D1%8F%D0%B1%D1%80%D1%8F%202011%20%D0%B3%D0%BE%D0%B4%D0%B0%20%E2%84%96%20190-%D0%97%D0%94-V%20%28%D0%A1%D0%90%D0%97%2011-43%29" TargetMode="External"/><Relationship Id="rId7" Type="http://schemas.openxmlformats.org/officeDocument/2006/relationships/hyperlink" Target="documents/search/doc-link/?q=%D0%BE%D1%82%207%20%D1%84%D0%B5%D0%B2%D1%80%D0%B0%D0%BB%D1%8F%202012%20%D0%B3%D0%BE%D0%B4%D0%B0%20%E2%84%96%203-%D0%97%D0%98%D0%94-V%20%28%D0%A1%D0%90%D0%97%2012-7%29" TargetMode="External"/><Relationship Id="rId8" Type="http://schemas.openxmlformats.org/officeDocument/2006/relationships/hyperlink" Target="documents/search/doc-link/?q=%D0%BE%D1%82%2011%20%D0%BE%D0%BA%D1%82%D1%8F%D0%B1%D1%80%D1%8F%202012%20%D0%B3%D0%BE%D0%B4%D0%B0%20%0A%E2%84%96%20191-%D0%97%D0%94-V%20%28%D0%A1%D0%90%D0%97%2012-42%29" TargetMode="External"/><Relationship Id="rId9" Type="http://schemas.openxmlformats.org/officeDocument/2006/relationships/hyperlink" Target="documents/search/doc-link/?q=%D0%BE%D1%82%208%20%D0%BC%D0%B0%D1%8F%202013%20%D0%B3%D0%BE%D0%B4%D0%B0%20%E2%84%96%20100-%D0%97%D0%98%D0%94-V%20%28%D0%A1%D0%90%D0%97%2013-18%29" TargetMode="External"/><Relationship Id="rId10" Type="http://schemas.openxmlformats.org/officeDocument/2006/relationships/hyperlink" Target="documents/search/doc-link/?q=%D0%BE%D1%82%2014%20%D0%B0%D0%BF%D1%80%D0%B5%D0%BB%D1%8F%202015%20%D0%B3%D0%BE%D0%B4%D0%B0%20%E2%84%96%2066-%D0%97%D0%98%D0%94-V%20%28%D0%A1%D0%90%D0%97%2015-16%29" TargetMode="External"/><Relationship Id="rId11" Type="http://schemas.openxmlformats.org/officeDocument/2006/relationships/hyperlink" Target="documents/search/doc-link/?q=%D0%BE%D1%82%2022%20%D0%B0%D0%BF%D1%80%D0%B5%D0%BB%D1%8F%202015%20%D0%B3%D0%BE%D0%B4%D0%B0%20%0A%E2%84%96%2070-%D0%97%D0%98-V%20%28%D0%A1%D0%90%D0%97%2015-17%29" TargetMode="External"/><Relationship Id="rId12" Type="http://schemas.openxmlformats.org/officeDocument/2006/relationships/hyperlink" Target="documents/search/doc-link/?q=%D0%BE%D1%82%2014%20%D0%BC%D0%B0%D1%80%D1%82%D0%B0%202016%20%D0%B3%D0%BE%D0%B4%D0%B0%20%E2%84%96%2053-%D0%97%D0%98-VI%20%28%D0%A1%D0%90%D0%97%2016-11%29" TargetMode="External"/><Relationship Id="rId13" Type="http://schemas.openxmlformats.org/officeDocument/2006/relationships/hyperlink" Target="documents/search/doc-link/?q=%D0%BE%D1%82%205%20%D0%B0%D0%BF%D1%80%D0%B5%D0%BB%D1%8F%202016%20%D0%B3%D0%BE%D0%B4%D0%B0%20%E2%84%96%2067-%D0%97%D0%94-VI%20%28%D0%A1%D0%90%D0%97%2016-14%29" TargetMode="External"/><Relationship Id="rId14" Type="http://schemas.openxmlformats.org/officeDocument/2006/relationships/hyperlink" Target="documents/search/doc-link/?q=%D0%BE%D1%82%2029%20%D0%B8%D1%8E%D0%BD%D1%8F%202018%20%D0%B3%D0%BE%D0%B4%D0%B0%20%0A%E2%84%96%20194-%D0%97%D0%94-VI%20%28%D0%A1%D0%90%D0%97%2018-26%29" TargetMode="External"/><Relationship Id="rId15" Type="http://schemas.openxmlformats.org/officeDocument/2006/relationships/hyperlink" Target="documents/search/doc-link/?q=%D0%BE%D1%82%2029%20%D0%B8%D1%8E%D0%BD%D1%8F%202018%20%D0%B3%D0%BE%D0%B4%D0%B0%20%E2%84%96%20195-%D0%97%D0%98%D0%94-VI%20%28%D0%A1%D0%90%D0%97%2018-26%29" TargetMode="External"/><Relationship Id="rId16" Type="http://schemas.openxmlformats.org/officeDocument/2006/relationships/hyperlink" Target="documents/search/doc-link/?q=%D0%BE%D1%82%2026%20%D0%BC%D0%B0%D1%80%D1%82%D0%B0%202019%20%D0%B3%D0%BE%D0%B4%D0%B0%20%E2%84%96%2032-%D0%97%D0%98%D0%94-VI%20%28%D0%A1%D0%90%D0%97%2019-12%29" TargetMode="External"/><Relationship Id="rId17" Type="http://schemas.openxmlformats.org/officeDocument/2006/relationships/hyperlink" Target="documents/search/doc-link/?q=%D0%BE%D1%82%205%20%D1%84%D0%B5%D0%B2%D1%80%D0%B0%D0%BB%D1%8F%202020%20%D0%B3%D0%BE%D0%B4%D0%B0%20%0A%E2%84%96%2020-%D0%97%D0%98-VI%20%28%D0%A1%D0%90%D0%97%2020-6%29" TargetMode="External"/><Relationship Id="rId18" Type="http://schemas.openxmlformats.org/officeDocument/2006/relationships/hyperlink" Target="documents/search/doc-link/?q=%D0%BE%D1%82%2010%20%D1%8F%D0%BD%D0%B2%D0%B0%D1%80%D1%8F%202022%20%D0%B3%D0%BE%D0%B4%D0%B0%20%E2%84%96%208-%D0%97%D0%98%D0%94-VII%20%28%D0%A1%D0%90%D0%97%2022-1%29" TargetMode="External"/><Relationship Id="rId19" Type="http://schemas.openxmlformats.org/officeDocument/2006/relationships/hyperlink" Target="documents/search/doc-link/?q=%D0%BE%D1%82%2020%20%D0%B8%D1%8E%D0%BD%D1%8F%202022%20%D0%B3%D0%BE%D0%B4%D0%B0%20%E2%84%96%20132-%D0%97%D0%98-VII%20%28%D0%A1%D0%90%D0%97%2022-24%29" TargetMode="External"/><Relationship Id="rId20" Type="http://schemas.openxmlformats.org/officeDocument/2006/relationships/hyperlink" Target="documents/search/doc-link/?q=%D0%BE%D1%82%209%20%D0%BD%D0%BE%D1%8F%D0%B1%D1%80%D1%8F%202022%20%D0%B3%D0%BE%D0%B4%D0%B0%20%0A%E2%84%96%20322-%D0%97%D0%98%D0%94-VII%20%28%D0%A1%D0%90%D0%97%2022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372</Words>
  <Characters>2090</Characters>
  <CharactersWithSpaces>2508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