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изменений в Закон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дополнительных гарантиях по социальной защите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детей-сирот и детей, оставшихся без попечения родителей»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13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2010 года № 159-З-IV «О дополнительных гарантиях по социальной защите детей-сирот и детей, оставшихся без попечения родителей» (САЗ 10-30)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2011 года № 178-ЗИД-V (САЗ 11-41)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октября 2011 года № 193-ЗИ-V (САЗ 11-43)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2012 года № 32-ЗИД-V (САЗ 12-13)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2013 года 
№ 6-ЗИ-V (САЗ 13-2)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2013 года № 11-ЗИ-V (САЗ 13-2)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2013 года № 47-ЗИ-V (САЗ 13-9)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2013 года 
№ 144-ЗД-V (САЗ 13-25)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2013 года № 228-ЗИ-V (САЗ 13-43)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2014 года № 176-ЗИ-V (САЗ 14-47)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2015 года 
№ 117-ЗИ-V (САЗ 15-34)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2016 года № 119-ЗИД-VI (САЗ 16-18)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2016 года № 134-ЗД-VI (САЗ 16-21)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2016 года 
№ 182-ЗИД-VI 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сентября 2016 года № 214-ЗИД-VI 
(САЗ 16-38,1)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 159-ЗИ-VI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2018 года № 41-ЗИ-VI 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2020 года № 9-ЗИ-VI 
(САЗ 20-4)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2020 года № 97-ЗИД-VI (САЗ 20-30)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2020 года № 169-ЗИД-VI (САЗ 20-43)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ноября 2021 года № 277-ЗИД-VII (САЗ 21-44,1)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2022 года № 18-ЗИ-VII (САЗ 22-6)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2022 года № 124-ЗИ-VII 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июня 2022 года № 148-ЗД-VII 
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2023 года № 132-ЗИ-VII (САЗ 23-24)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2023 года № 309-ЗИ-VII (САЗ 23-41)</w:t>
        </w:r>
      </w:hyperlink>
      <w:r>
        <w:rPr>
          <w:rFonts w:ascii="times new roman;times" w:hAnsi="times new roman;times"/>
          <w:sz w:val="24"/>
        </w:rPr>
        <w:t xml:space="preserve">, следующие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Второе предложение части первой подпункта м) пункта 4 статьи 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«В случаях проживания вышеуказанных лиц в домах, не имеющих центрального отопления, в которых для отопления жилого помещения не используются электрические либо газовые котлы, – предоставление льготы </w:t>
      </w:r>
      <w:r>
        <w:rPr/>
        <w:br/>
      </w:r>
      <w:r>
        <w:rPr>
          <w:rFonts w:ascii="times new roman;times" w:hAnsi="times new roman;times"/>
          <w:sz w:val="24"/>
        </w:rPr>
        <w:t>в виде освобождения от 50 процентов стоимости твердого топлива, приобретаемого в порядке и в пределах норм, утвержденных Правительством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Подпункт д) части второй подпункта м) пункта 4 статьи 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в период беременности и родов, а также в период ухода за ребенком до достижения им возраста 3 (трех) лет – на подопечного либо лицу из числа детей-сирот и детей, оставшихся без попечения родителей, продолжающему обучение в организации общего образования или профессионального образования по очной форме обучения, в жилом помещении, принадлежащем ему на праве пользования (владения)».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Подпункты е) и ж) части второй подпункта м) пункта 4 статьи 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«е) в период нахождения подопечного, лица из числа детей-сирот и детей, оставшихся без попечения родителей, в академическом отпуске в связи с заболеванием, продолжающего обучение в организации профессионального образования по очной форме обучения, в жилом помещении, принадлежащем ему на праве пользования (владения);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ж) в случае нахождения подопечного (нескольких подопечных), лица </w:t>
      </w:r>
      <w:r>
        <w:rPr/>
        <w:br/>
      </w:r>
      <w:r>
        <w:rPr>
          <w:rFonts w:ascii="times new roman;times" w:hAnsi="times new roman;times"/>
          <w:sz w:val="24"/>
        </w:rPr>
        <w:t xml:space="preserve">из числа детей-сирот и детей, оставшихся без попечения родителей, </w:t>
      </w:r>
      <w:r>
        <w:rPr/>
        <w:br/>
      </w:r>
      <w:r>
        <w:rPr>
          <w:rFonts w:ascii="times new roman;times" w:hAnsi="times new roman;times"/>
          <w:sz w:val="24"/>
        </w:rPr>
        <w:t xml:space="preserve">в учреждениях, исполняющих наказания в виде лишения свободы, либо </w:t>
      </w:r>
      <w:r>
        <w:rPr/>
        <w:br/>
      </w:r>
      <w:r>
        <w:rPr>
          <w:rFonts w:ascii="times new roman;times" w:hAnsi="times new roman;times"/>
          <w:sz w:val="24"/>
        </w:rPr>
        <w:t>на период нахождения лиц в изоляторах временного содержания с момента избрания меры пресечения в виде ареста – на подопечного (нескольких подопечных) либо лицу из числа детей-сирот и детей, оставшихся без попечения родителей, в жилом помещении, принадлежащем ему на праве пользования (владения)».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Подпункт н) пункта 4 статьи 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«н) бесплатный проезд при осуществлении городских, пригородных, междугородных перевозок на транспорте общего пользования (автомобильный, городской наземный электротранспорт) (за исключением таксомоторных перевозок), а также бесплатный проезд в период каникул к месту жительства и обратно к месту учебы по территории Приднестровской Молдавской Республики, в порядке, установленном Правительством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Подпункт о) пункта 4 статьи 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«о) бесплатное посещение государственных (муниципальных) организаций дополнительного образования и культуры, бесплатное обучение в государственных (муниципальных) организациях дополнительного образования художественно-эстетической направленности (детских музыкальных и детских художественных школах, детских школах искусств)».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Подпункт а) части третьей пункта 5 статьи 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за счет средств местных бюджетов – на бесплатный проезд в транспорте общего пользования при осуществлении городских, пригородных перевозок (автомобильным, городским наземным электротранспортом)».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Подпункт б) части третьей пункта 5 статьи 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«б) за счет средств республиканского бюджета – на бесплатный проезд </w:t>
      </w:r>
      <w:r>
        <w:rPr/>
        <w:br/>
      </w:r>
      <w:r>
        <w:rPr>
          <w:rFonts w:ascii="times new roman;times" w:hAnsi="times new roman;times"/>
          <w:sz w:val="24"/>
        </w:rPr>
        <w:t xml:space="preserve">в транспорте общего пользования при осуществлении пригородных </w:t>
      </w:r>
      <w:r>
        <w:rPr/>
        <w:br/>
      </w:r>
      <w:r>
        <w:rPr>
          <w:rFonts w:ascii="times new roman;times" w:hAnsi="times new roman;times"/>
          <w:sz w:val="24"/>
        </w:rPr>
        <w:t>и междугородних перевозок».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Пункт 1 статьи 6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«1. Дети-сироты и дети, оставшиеся без попечения родителей, а также лица из числа детей-сирот и детей, оставшихся без попечения родителей, получившие основное общее или среднее (полное) общее образование, изъявившие желание поступать в организации среднего и высшего профессионального образования, имеют право на обучение на курсах по подготовке к поступлению в государственные (муниципальные) организации среднего и высшего профессионального образования без взимания платы».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132-ЗИ-VII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7%20%D0%B8%D1%8E%D0%BB%D1%8F%202010%20%D0%B3%D0%BE%D0%B4%D0%B0%20%E2%84%96%20159-%D0%97-IV%20%C2%AB%D0%9E%20%D0%B4%D0%BE%D0%BF%D0%BE%D0%BB%D0%BD%D0%B8%D1%82%D0%B5%D0%BB%D1%8C%D0%BD%D1%8B%D1%85%20%D0%B3%D0%B0%D1%80%D0%B0%D0%BD%D1%82%D0%B8%D1%8F%D1%85%20%D0%BF%D0%BE%20%D1%81%D0%BE%D1%86%D0%B8%D0%B0%D0%BB%D1%8C%D0%BD%D0%BE%D0%B9%20%D0%B7%D0%B0%D1%89%D0%B8%D1%82%D0%B5%20%D0%B4%D0%B5%D1%82%D0%B5%D0%B9-%D1%81%D0%B8%D1%80%D0%BE%D1%82%20%D0%B8%20%D0%B4%D0%B5%D1%82%D0%B5%D0%B9%2C%20%D0%BE%D1%81%D1%82%D0%B0%D0%B2%D1%88%D0%B8%D1%85%D1%81%D1%8F%20%D0%B1%D0%B5%D0%B7%20%D0%BF%D0%BE%D0%BF%D0%B5%D1%87%D0%B5%D0%BD%D0%B8%D1%8F%20%D1%80%D0%BE%D0%B4%D0%B8%D1%82%D0%B5%D0%BB%D0%B5%D0%B9%C2%BB%20%28%D0%A1%D0%90%D0%97%2010-30%29" TargetMode="External"/><Relationship Id="rId6" Type="http://schemas.openxmlformats.org/officeDocument/2006/relationships/hyperlink" Target="documents/search/doc-link/?q=%D0%BE%D1%82%2012%20%D0%BE%D0%BA%D1%82%D1%8F%D0%B1%D1%80%D1%8F%202011%20%D0%B3%D0%BE%D0%B4%D0%B0%20%E2%84%96%20178-%D0%97%D0%98%D0%94-V%20%28%D0%A1%D0%90%D0%97%2011-41%29" TargetMode="External"/><Relationship Id="rId7" Type="http://schemas.openxmlformats.org/officeDocument/2006/relationships/hyperlink" Target="documents/search/doc-link/?q=%D0%BE%D1%82%2027%20%D0%BE%D0%BA%D1%82%D1%8F%D0%B1%D1%80%D1%8F%202011%20%D0%B3%D0%BE%D0%B4%D0%B0%20%E2%84%96%20193-%D0%97%D0%98-V%20%28%D0%A1%D0%90%D0%97%2011-43%29" TargetMode="External"/><Relationship Id="rId8" Type="http://schemas.openxmlformats.org/officeDocument/2006/relationships/hyperlink" Target="documents/search/doc-link/?q=%D0%BE%D1%82%2023%20%D0%BC%D0%B0%D1%80%D1%82%D0%B0%202012%20%D0%B3%D0%BE%D0%B4%D0%B0%20%E2%84%96%2032-%D0%97%D0%98%D0%94-V%20%28%D0%A1%D0%90%D0%97%2012-13%29" TargetMode="External"/><Relationship Id="rId9" Type="http://schemas.openxmlformats.org/officeDocument/2006/relationships/hyperlink" Target="documents/search/doc-link/?q=%D0%BE%D1%82%2016%20%D1%8F%D0%BD%D0%B2%D0%B0%D1%80%D1%8F%202013%20%D0%B3%D0%BE%D0%B4%D0%B0%20%0A%E2%84%96%206-%D0%97%D0%98-V%20%28%D0%A1%D0%90%D0%97%2013-2%29" TargetMode="External"/><Relationship Id="rId10" Type="http://schemas.openxmlformats.org/officeDocument/2006/relationships/hyperlink" Target="documents/search/doc-link/?q=%D0%BE%D1%82%2016%20%D1%8F%D0%BD%D0%B2%D0%B0%D1%80%D1%8F%202013%20%D0%B3%D0%BE%D0%B4%D0%B0%20%E2%84%96%2011-%D0%97%D0%98-V%20%28%D0%A1%D0%90%D0%97%2013-2%29" TargetMode="External"/><Relationship Id="rId11" Type="http://schemas.openxmlformats.org/officeDocument/2006/relationships/hyperlink" Target="documents/search/doc-link/?q=%D0%BE%D1%82%207%20%D0%BC%D0%B0%D1%80%D1%82%D0%B0%202013%20%D0%B3%D0%BE%D0%B4%D0%B0%20%E2%84%96%2047-%D0%97%D0%98-V%20%28%D0%A1%D0%90%D0%97%2013-9%29" TargetMode="External"/><Relationship Id="rId12" Type="http://schemas.openxmlformats.org/officeDocument/2006/relationships/hyperlink" Target="documents/search/doc-link/?q=%D0%BE%D1%82%2028%20%D0%B8%D1%8E%D0%BD%D1%8F%202013%20%D0%B3%D0%BE%D0%B4%D0%B0%20%0A%E2%84%96%20144-%D0%97%D0%94-V%20%28%D0%A1%D0%90%D0%97%2013-25%29" TargetMode="External"/><Relationship Id="rId13" Type="http://schemas.openxmlformats.org/officeDocument/2006/relationships/hyperlink" Target="documents/search/doc-link/?q=%D0%BE%D1%82%2031%20%D0%BE%D0%BA%D1%82%D1%8F%D0%B1%D1%80%D1%8F%202013%20%D0%B3%D0%BE%D0%B4%D0%B0%20%E2%84%96%20228-%D0%97%D0%98-V%20%28%D0%A1%D0%90%D0%97%2013-43%29" TargetMode="External"/><Relationship Id="rId14" Type="http://schemas.openxmlformats.org/officeDocument/2006/relationships/hyperlink" Target="documents/search/doc-link/?q=%D0%BE%D1%82%2018%20%D0%BD%D0%BE%D1%8F%D0%B1%D1%80%D1%8F%202014%20%D0%B3%D0%BE%D0%B4%D0%B0%20%E2%84%96%20176-%D0%97%D0%98-V%20%28%D0%A1%D0%90%D0%97%2014-47%29" TargetMode="External"/><Relationship Id="rId15" Type="http://schemas.openxmlformats.org/officeDocument/2006/relationships/hyperlink" Target="documents/search/doc-link/?q=%D0%BE%D1%82%2019%20%D0%B0%D0%B2%D0%B3%D1%83%D1%81%D1%82%D0%B0%202015%20%D0%B3%D0%BE%D0%B4%D0%B0%20%0A%E2%84%96%20117-%D0%97%D0%98-V%20%28%D0%A1%D0%90%D0%97%2015-34%29" TargetMode="External"/><Relationship Id="rId16" Type="http://schemas.openxmlformats.org/officeDocument/2006/relationships/hyperlink" Target="documents/search/doc-link/?q=%D0%BE%D1%82%206%20%D0%BC%D0%B0%D1%8F%202016%20%D0%B3%D0%BE%D0%B4%D0%B0%20%E2%84%96%20119-%D0%97%D0%98%D0%94-VI%20%28%D0%A1%D0%90%D0%97%2016-18%29" TargetMode="External"/><Relationship Id="rId17" Type="http://schemas.openxmlformats.org/officeDocument/2006/relationships/hyperlink" Target="documents/search/doc-link/?q=%D0%BE%D1%82%2025%20%D0%BC%D0%B0%D1%8F%202016%20%D0%B3%D0%BE%D0%B4%D0%B0%20%E2%84%96%20134-%D0%97%D0%94-VI%20%28%D0%A1%D0%90%D0%97%2016-21%29" TargetMode="External"/><Relationship Id="rId18" Type="http://schemas.openxmlformats.org/officeDocument/2006/relationships/hyperlink" Target="documents/search/doc-link/?q=%D0%BE%D1%82%2025%20%D0%B8%D1%8E%D0%BB%D1%8F%202016%20%D0%B3%D0%BE%D0%B4%D0%B0%20%0A%E2%84%96%20182-%D0%97%D0%98%D0%94-VI%20%28%D0%A1%D0%90%D0%97%2016-30%29" TargetMode="External"/><Relationship Id="rId19" Type="http://schemas.openxmlformats.org/officeDocument/2006/relationships/hyperlink" Target="documents/search/doc-link/?q=%D0%BE%D1%82%2022%20%D1%81%D0%B5%D0%BD%D1%82%D1%8F%D0%B1%D1%80%D1%8F%202016%20%D0%B3%D0%BE%D0%B4%D0%B0%20%E2%84%96%20214-%D0%97%D0%98%D0%94-VI%20%0A%28%D0%A1%D0%90%D0%97%2016-38%2C1%29" TargetMode="External"/><Relationship Id="rId20" Type="http://schemas.openxmlformats.org/officeDocument/2006/relationships/hyperlink" Target="documents/search/doc-link/?q=%D0%BE%D1%82%2019%20%D0%B8%D1%8E%D0%BD%D1%8F%202017%20%D0%B3%D0%BE%D0%B4%D0%B0%20%E2%84%96%20159-%D0%97%D0%98-VI%20%28%D0%A1%D0%90%D0%97%2017-25%29" TargetMode="External"/><Relationship Id="rId21" Type="http://schemas.openxmlformats.org/officeDocument/2006/relationships/hyperlink" Target="documents/search/doc-link/?q=%D0%BE%D1%82%2027%20%D1%84%D0%B5%D0%B2%D1%80%D0%B0%D0%BB%D1%8F%202018%20%D0%B3%D0%BE%D0%B4%D0%B0%20%E2%84%96%2041-%D0%97%D0%98-VI%20%28%D0%A1%D0%90%D0%97%2018-9%29" TargetMode="External"/><Relationship Id="rId22" Type="http://schemas.openxmlformats.org/officeDocument/2006/relationships/hyperlink" Target="documents/search/doc-link/?q=%D0%BE%D1%82%2020%20%D1%8F%D0%BD%D0%B2%D0%B0%D1%80%D1%8F%202020%20%D0%B3%D0%BE%D0%B4%D0%B0%20%E2%84%96%209-%D0%97%D0%98-VI%20%0A%28%D0%A1%D0%90%D0%97%2020-4%29" TargetMode="External"/><Relationship Id="rId23" Type="http://schemas.openxmlformats.org/officeDocument/2006/relationships/hyperlink" Target="documents/search/doc-link/?q=%D0%BE%D1%82%2022%20%D0%B8%D1%8E%D0%BB%D1%8F%202020%20%D0%B3%D0%BE%D0%B4%D0%B0%20%E2%84%96%2097-%D0%97%D0%98%D0%94-VI%20%28%D0%A1%D0%90%D0%97%2020-30%29" TargetMode="External"/><Relationship Id="rId24" Type="http://schemas.openxmlformats.org/officeDocument/2006/relationships/hyperlink" Target="documents/search/doc-link/?q=%D0%BE%D1%82%2020%20%D0%BE%D0%BA%D1%82%D1%8F%D0%B1%D1%80%D1%8F%202020%20%D0%B3%D0%BE%D0%B4%D0%B0%20%E2%84%96%20169-%D0%97%D0%98%D0%94-VI%20%28%D0%A1%D0%90%D0%97%2020-43%29" TargetMode="External"/><Relationship Id="rId25" Type="http://schemas.openxmlformats.org/officeDocument/2006/relationships/hyperlink" Target="documents/search/doc-link/?q=%D0%BE%D1%82%205%20%D0%BD%D0%BE%D1%8F%D0%B1%D1%80%D1%8F%202021%20%D0%B3%D0%BE%D0%B4%D0%B0%20%E2%84%96%20277-%D0%97%D0%98%D0%94-VII%20%28%D0%A1%D0%90%D0%97%2021-44%2C1%29" TargetMode="External"/><Relationship Id="rId26" Type="http://schemas.openxmlformats.org/officeDocument/2006/relationships/hyperlink" Target="documents/search/doc-link/?q=%D0%BE%D1%82%2016%20%D1%84%D0%B5%D0%B2%D1%80%D0%B0%D0%BB%D1%8F%202022%20%D0%B3%D0%BE%D0%B4%D0%B0%20%E2%84%96%2018-%D0%97%D0%98-VII%20%28%D0%A1%D0%90%D0%97%2022-6%29" TargetMode="External"/><Relationship Id="rId27" Type="http://schemas.openxmlformats.org/officeDocument/2006/relationships/hyperlink" Target="documents/search/doc-link/?q=%D0%BE%D1%82%2020%20%D0%B8%D1%8E%D0%BD%D1%8F%202022%20%D0%B3%D0%BE%D0%B4%D0%B0%20%E2%84%96%20124-%D0%97%D0%98-VII%20%28%D0%A1%D0%90%D0%97%2022-24%29" TargetMode="External"/><Relationship Id="rId28" Type="http://schemas.openxmlformats.org/officeDocument/2006/relationships/hyperlink" Target="documents/search/doc-link/?q=%D0%BE%D1%82%2023%20%D0%B8%D1%8E%D0%BD%D1%8F%202022%20%D0%B3%D0%BE%D0%B4%D0%B0%20%E2%84%96%20148-%D0%97%D0%94-VII%20%0A%28%D0%A1%D0%90%D0%97%2022-24%29" TargetMode="External"/><Relationship Id="rId29" Type="http://schemas.openxmlformats.org/officeDocument/2006/relationships/hyperlink" Target="documents/search/doc-link/?q=%D0%BE%D1%82%2013%20%D0%B8%D1%8E%D0%BD%D1%8F%202023%20%D0%B3%D0%BE%D0%B4%D0%B0%20%E2%84%96%20132-%D0%97%D0%98-VII%20%28%D0%A1%D0%90%D0%97%2023-24%29" TargetMode="External"/><Relationship Id="rId30" Type="http://schemas.openxmlformats.org/officeDocument/2006/relationships/hyperlink" Target="documents/search/doc-link/?q=%D0%BE%D1%82%209%20%D0%BE%D0%BA%D1%82%D1%8F%D0%B1%D1%80%D1%8F%202023%20%D0%B3%D0%BE%D0%B4%D0%B0%20%E2%84%96%20309-%D0%97%D0%98-VII%20%28%D0%A1%D0%90%D0%97%2023-4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818</Words>
  <Characters>4938</Characters>
  <CharactersWithSpaces>5816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