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pPr>
      <w:r>
        <w:rPr>
          <w:rStyle w:val="Strong"/>
        </w:rPr>
        <w:t> </w:t>
      </w:r>
      <w:r>
        <w:rPr>
          <w:rStyle w:val="Strong"/>
          <w:rFonts w:ascii="times new roman;times" w:hAnsi="times new roman;times"/>
          <w:sz w:val="24"/>
        </w:rPr>
        <w:t>Закон</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pPr>
      <w:r>
        <w:rPr>
          <w:rStyle w:val="Strong"/>
          <w:rFonts w:ascii="times new roman;times" w:hAnsi="times new roman;times"/>
          <w:sz w:val="24"/>
        </w:rPr>
        <w:t xml:space="preserve">«О внесении дополнений </w:t>
      </w:r>
    </w:p>
    <w:p>
      <w:pPr>
        <w:pStyle w:val="BodyTextoutside-table"/>
        <w:bidi w:val="0"/>
        <w:spacing w:before="0" w:after="283"/>
        <w:ind w:firstLine="709" w:left="0" w:right="0"/>
        <w:jc w:val="center"/>
        <w:rPr/>
      </w:pPr>
      <w:r>
        <w:rPr>
          <w:rStyle w:val="Strong"/>
          <w:rFonts w:ascii="times new roman;times" w:hAnsi="times new roman;times"/>
          <w:sz w:val="24"/>
        </w:rPr>
        <w:t xml:space="preserve">в Закон Приднестровской Молдавской Республики </w:t>
      </w:r>
    </w:p>
    <w:p>
      <w:pPr>
        <w:pStyle w:val="BodyTextoutside-table"/>
        <w:bidi w:val="0"/>
        <w:spacing w:before="0" w:after="283"/>
        <w:ind w:firstLine="709" w:left="0" w:right="0"/>
        <w:jc w:val="center"/>
        <w:rPr/>
      </w:pPr>
      <w:r>
        <w:rPr>
          <w:rStyle w:val="Strong"/>
          <w:rFonts w:ascii="times new roman;times" w:hAnsi="times new roman;times"/>
          <w:sz w:val="24"/>
        </w:rPr>
        <w:t>«Об обеспечении пособиями по временной нетрудоспособности, по беременности и родам граждан, подлежащих государственному социальному страхованию»</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pPr>
      <w:r>
        <w:rPr>
          <w:rStyle w:val="Emphasis"/>
          <w:rFonts w:ascii="times new roman;times" w:hAnsi="times new roman;times"/>
          <w:sz w:val="24"/>
        </w:rPr>
        <w:t>Принят Верховным Советом</w:t>
      </w:r>
    </w:p>
    <w:p>
      <w:pPr>
        <w:pStyle w:val="BodyTextoutside-table"/>
        <w:bidi w:val="0"/>
        <w:spacing w:before="0" w:after="283"/>
        <w:ind w:firstLine="709" w:left="0" w:right="0"/>
        <w:jc w:val="center"/>
        <w:rPr/>
      </w:pPr>
      <w:r>
        <w:rPr>
          <w:rStyle w:val="Emphasis"/>
          <w:rFonts w:ascii="times new roman;times" w:hAnsi="times new roman;times"/>
          <w:sz w:val="24"/>
        </w:rPr>
        <w:t>Приднестровской Молдавской Республики    17 апреля 2024 года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0"/>
        <w:rPr/>
      </w:pPr>
      <w:r>
        <w:rPr>
          <w:rStyle w:val="Strong"/>
          <w:rFonts w:ascii="times new roman;times" w:hAnsi="times new roman;times"/>
          <w:sz w:val="24"/>
        </w:rPr>
        <w:t xml:space="preserve">Статья 1.</w:t>
      </w:r>
      <w:r>
        <w:rPr>
          <w:rFonts w:ascii="times new roman;times" w:hAnsi="times new roman;times"/>
          <w:sz w:val="24"/>
        </w:rPr>
        <w:t xml:space="preserve"> Внести в Закон Приднестровской Молдавской Республики </w:t>
      </w:r>
      <w:r>
        <w:rPr/>
        <w:t xml:space="preserve">
</w:t>
      </w:r>
      <w:hyperlink r:id="rId5">
        <w:r>
          <w:rPr>
            <w:rFonts w:ascii="times new roman;times" w:hAnsi="times new roman;times"/>
            <w:sz w:val="24"/>
            <w:color w:val="0563C1"/>
            <w:u w:val="single"/>
          </w:rPr>
          <w:t xml:space="preserve">от 28 апреля 2009 года № 739-З-IV «Об обеспечении пособиями по временной нетрудоспособности, по беременности и родам граждан, подлежащих государственному социальному страхованию» (САЗ 09-18)</w:t>
        </w:r>
      </w:hyperlink>
      <w:r>
        <w:rPr>
          <w:rFonts w:ascii="times new roman;times" w:hAnsi="times new roman;times"/>
          <w:sz w:val="24"/>
        </w:rPr>
        <w:t xml:space="preserve"> с изменениями </w:t>
      </w:r>
      <w:r>
        <w:rPr/>
        <w:t xml:space="preserve">
</w:t>
      </w:r>
      <w:r>
        <w:rPr>
          <w:rFonts w:ascii="times new roman;times" w:hAnsi="times new roman;times"/>
          <w:sz w:val="24"/>
        </w:rPr>
        <w:t xml:space="preserve">и дополнениями, внесенными законами Приднестровской Молдавской Республики </w:t>
      </w:r>
      <w:hyperlink r:id="rId6">
        <w:r>
          <w:rPr>
            <w:rFonts w:ascii="times new roman;times" w:hAnsi="times new roman;times"/>
            <w:sz w:val="24"/>
            <w:color w:val="0563C1"/>
            <w:u w:val="single"/>
          </w:rPr>
          <w:t xml:space="preserve">от 23 марта 2010 года № 40-ЗИ-IV (САЗ 10-12)</w:t>
        </w:r>
      </w:hyperlink>
      <w:r>
        <w:rPr>
          <w:rFonts w:ascii="times new roman;times" w:hAnsi="times new roman;times"/>
          <w:sz w:val="24"/>
        </w:rPr>
        <w:t xml:space="preserve">; </w:t>
      </w:r>
      <w:hyperlink r:id="rId7">
        <w:r>
          <w:rPr>
            <w:rFonts w:ascii="times new roman;times" w:hAnsi="times new roman;times"/>
            <w:sz w:val="24"/>
            <w:color w:val="0563C1"/>
            <w:u w:val="single"/>
          </w:rPr>
          <w:t xml:space="preserve">от 17 февраля 
2011 года № 1-ЗИД-V (САЗ 11-7)</w:t>
        </w:r>
      </w:hyperlink>
      <w:r>
        <w:rPr>
          <w:rFonts w:ascii="times new roman;times" w:hAnsi="times new roman;times"/>
          <w:sz w:val="24"/>
        </w:rPr>
        <w:t xml:space="preserve">; </w:t>
      </w:r>
      <w:hyperlink r:id="rId8">
        <w:r>
          <w:rPr>
            <w:rFonts w:ascii="times new roman;times" w:hAnsi="times new roman;times"/>
            <w:sz w:val="24"/>
            <w:color w:val="0563C1"/>
            <w:u w:val="single"/>
          </w:rPr>
          <w:t xml:space="preserve">от 16 октября 2012 года № 199-ЗИ-V 
(САЗ 12-43)</w:t>
        </w:r>
      </w:hyperlink>
      <w:r>
        <w:rPr>
          <w:rFonts w:ascii="times new roman;times" w:hAnsi="times new roman;times"/>
          <w:sz w:val="24"/>
        </w:rPr>
        <w:t xml:space="preserve">; </w:t>
      </w:r>
      <w:hyperlink r:id="rId9">
        <w:r>
          <w:rPr>
            <w:rFonts w:ascii="times new roman;times" w:hAnsi="times new roman;times"/>
            <w:sz w:val="24"/>
            <w:color w:val="0563C1"/>
            <w:u w:val="single"/>
          </w:rPr>
          <w:t xml:space="preserve">от 24 декабря 2012 года № 260-ЗИ-V (САЗ 12-53)</w:t>
        </w:r>
      </w:hyperlink>
      <w:r>
        <w:rPr>
          <w:rFonts w:ascii="times new roman;times" w:hAnsi="times new roman;times"/>
          <w:sz w:val="24"/>
        </w:rPr>
        <w:t xml:space="preserve">; </w:t>
      </w:r>
      <w:hyperlink r:id="rId10">
        <w:r>
          <w:rPr>
            <w:rFonts w:ascii="times new roman;times" w:hAnsi="times new roman;times"/>
            <w:sz w:val="24"/>
            <w:color w:val="0563C1"/>
            <w:u w:val="single"/>
          </w:rPr>
          <w:t xml:space="preserve">от 31 октября 2013 года № 226-ЗИ-V (САЗ 13-43)</w:t>
        </w:r>
      </w:hyperlink>
      <w:r>
        <w:rPr>
          <w:rFonts w:ascii="times new roman;times" w:hAnsi="times new roman;times"/>
          <w:sz w:val="24"/>
        </w:rPr>
        <w:t xml:space="preserve">; </w:t>
      </w:r>
      <w:hyperlink r:id="rId11">
        <w:r>
          <w:rPr>
            <w:rFonts w:ascii="times new roman;times" w:hAnsi="times new roman;times"/>
            <w:sz w:val="24"/>
            <w:color w:val="0563C1"/>
            <w:u w:val="single"/>
          </w:rPr>
          <w:t xml:space="preserve">от 6 декабря 2013 года № 268-ЗИ-V 
(САЗ 13-48)</w:t>
        </w:r>
      </w:hyperlink>
      <w:r>
        <w:rPr>
          <w:rFonts w:ascii="times new roman;times" w:hAnsi="times new roman;times"/>
          <w:sz w:val="24"/>
        </w:rPr>
        <w:t xml:space="preserve">; </w:t>
      </w:r>
      <w:hyperlink r:id="rId12">
        <w:r>
          <w:rPr>
            <w:rFonts w:ascii="times new roman;times" w:hAnsi="times new roman;times"/>
            <w:sz w:val="24"/>
            <w:color w:val="0563C1"/>
            <w:u w:val="single"/>
          </w:rPr>
          <w:t xml:space="preserve">от 11 декабря 2019 года № 229-ЗИ-VI (САЗ 19-48)</w:t>
        </w:r>
      </w:hyperlink>
      <w:r>
        <w:rPr>
          <w:rFonts w:ascii="times new roman;times" w:hAnsi="times new roman;times"/>
          <w:sz w:val="24"/>
        </w:rPr>
        <w:t xml:space="preserve">; </w:t>
      </w:r>
      <w:hyperlink r:id="rId13">
        <w:r>
          <w:rPr>
            <w:rFonts w:ascii="times new roman;times" w:hAnsi="times new roman;times"/>
            <w:sz w:val="24"/>
            <w:color w:val="0563C1"/>
            <w:u w:val="single"/>
          </w:rPr>
          <w:t xml:space="preserve">от 6 марта 
2020 года № 36-ЗИ-VI (САЗ 20-10)</w:t>
        </w:r>
      </w:hyperlink>
      <w:r>
        <w:rPr>
          <w:rFonts w:ascii="times new roman;times" w:hAnsi="times new roman;times"/>
          <w:sz w:val="24"/>
        </w:rPr>
        <w:t xml:space="preserve">; </w:t>
      </w:r>
      <w:hyperlink r:id="rId14">
        <w:r>
          <w:rPr>
            <w:rFonts w:ascii="times new roman;times" w:hAnsi="times new roman;times"/>
            <w:sz w:val="24"/>
            <w:color w:val="0563C1"/>
            <w:u w:val="single"/>
          </w:rPr>
          <w:t xml:space="preserve">от 1 декабря 2020 года № 210-ЗИ-VI 
(САЗ 20-49)</w:t>
        </w:r>
      </w:hyperlink>
      <w:r>
        <w:rPr>
          <w:rFonts w:ascii="times new roman;times" w:hAnsi="times new roman;times"/>
          <w:sz w:val="24"/>
        </w:rPr>
        <w:t xml:space="preserve">; </w:t>
      </w:r>
      <w:hyperlink r:id="rId15">
        <w:r>
          <w:rPr>
            <w:rFonts w:ascii="times new roman;times" w:hAnsi="times new roman;times"/>
            <w:sz w:val="24"/>
            <w:color w:val="0563C1"/>
            <w:u w:val="single"/>
          </w:rPr>
          <w:t xml:space="preserve">от 7 октября 2021 года № 239-ЗД-VII (САЗ 21-40)</w:t>
        </w:r>
      </w:hyperlink>
      <w:r>
        <w:rPr>
          <w:rFonts w:ascii="times new roman;times" w:hAnsi="times new roman;times"/>
          <w:sz w:val="24"/>
        </w:rPr>
        <w:t xml:space="preserve">; </w:t>
      </w:r>
      <w:hyperlink r:id="rId16">
        <w:r>
          <w:rPr>
            <w:rFonts w:ascii="times new roman;times" w:hAnsi="times new roman;times"/>
            <w:sz w:val="24"/>
            <w:color w:val="0563C1"/>
            <w:u w:val="single"/>
          </w:rPr>
          <w:t xml:space="preserve">от 17 октября 2022 года № 276-ЗД-VII (САЗ 22-41)</w:t>
        </w:r>
      </w:hyperlink>
      <w:r>
        <w:rPr>
          <w:rFonts w:ascii="times new roman;times" w:hAnsi="times new roman;times"/>
          <w:sz w:val="24"/>
        </w:rPr>
        <w:t xml:space="preserve">; </w:t>
      </w:r>
      <w:hyperlink r:id="rId17">
        <w:r>
          <w:rPr>
            <w:rFonts w:ascii="times new roman;times" w:hAnsi="times new roman;times"/>
            <w:sz w:val="24"/>
            <w:color w:val="0563C1"/>
            <w:u w:val="single"/>
          </w:rPr>
          <w:t xml:space="preserve">от 29 сентября 2023 года № 299-ЗИ-VII (САЗ 23-39,1)</w:t>
        </w:r>
      </w:hyperlink>
      <w:r>
        <w:rPr>
          <w:rFonts w:ascii="times new roman;times" w:hAnsi="times new roman;times"/>
          <w:sz w:val="24"/>
        </w:rPr>
        <w:t xml:space="preserve">, следующие дополнения.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Статью 10 дополнить частью третьей следующего содержания:</w:t>
      </w:r>
    </w:p>
    <w:p>
      <w:pPr>
        <w:pStyle w:val="BodyTextoutside-table"/>
        <w:bidi w:val="0"/>
        <w:spacing w:before="0" w:after="283"/>
        <w:ind w:firstLine="709" w:left="0" w:right="0"/>
        <w:jc w:val="left"/>
        <w:rPr/>
      </w:pPr>
      <w:r>
        <w:rPr>
          <w:rFonts w:ascii="times new roman;times" w:hAnsi="times new roman;times"/>
          <w:sz w:val="24"/>
        </w:rPr>
        <w:t xml:space="preserve">«Пособия по беременности и родам женщинам, указанным в пункте 3-1 статьи 12 настоящего Закона, выплачиваются суммарно из расчета </w:t>
      </w:r>
      <w:r>
        <w:rPr/>
        <w:br/>
      </w:r>
      <w:r>
        <w:rPr>
          <w:rFonts w:ascii="times new roman;times" w:hAnsi="times new roman;times"/>
          <w:sz w:val="24"/>
        </w:rPr>
        <w:t xml:space="preserve">170 РУ МЗП в месяц за период отпуска по беременности и родам. После прекращения действия обстоятельств, предусмотренных пунктом 3-1 </w:t>
      </w:r>
      <w:r>
        <w:rPr/>
        <w:br/>
      </w:r>
      <w:r>
        <w:rPr>
          <w:rFonts w:ascii="times new roman;times" w:hAnsi="times new roman;times"/>
          <w:sz w:val="24"/>
        </w:rPr>
        <w:t>статьи 12 настоящего Закона, влекущих невозможность выполнения работодателем обязательств по назначению и выплате государственных пособий, работодатель производит перерасчет размера пособия по беременности и родам, в случае если его размер исходя из среднего месячного заработка застрахованного лица выше размера пособия, назначенного территориальным органом Единого государственного фонда социального страхования Приднестровской Молдавской Республики. На основании перерасчета работодатель производит доплату сумм пособия по беременности и родам за весь период его выплаты территориальным органом Единого государственного фонда социального страхования Приднестровской Молдавской Республики.Перерасчет и доплата сумм пособий по беременности и родам в данном случае производятся в течение 30 (тридцати) календарных дней со дня прекращения действия вышеуказанных обстоятельств, влекущих невозможность выполнения работодателем обязательств по назначению и выплате государственных пособий».</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Статью 12 дополнить пунктом 3-1 следующего содержания: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«3-1. Застрахованным женщинам, в случае если выполнение работодателем (организацией-страхователем) государственных гарантий перед работниками по обеспечению пособиями по беременности и родам невозможно по причинам проведения оперативно-розыскных мероприятий, следственных либо иных процессуальных действий в отношении руководителя и (или) иных должностных лиц организации-страхователя, назначение и выплата пособий по беременности и родам осуществляются территориальным органом Единого государственного фонда социального страхования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Порядок назначения и выплаты пособия по беременности и родам в случаях, предусмотренных частью первой настоящего пункта, устанавливается нормативным правовым актом Правительства Приднестровской Молдавской Республики».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Статью 14 дополнить пунктом 3-1 следующего содержания: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«3-1. Назначение и выплата пособия по беременности и родам женщинам, указанным в части первой пункта 3-1 статьи 12 настоящего Закона, производятся территориальным органом Единого государственного фонда социального страхования Приднестровской Молдавской Республики по месту регистрации организации-страхователя. Выплата начисленной суммы пособия производится путем перечисления с банковского счета Единого государственного фонда социального страхования Приднестровской Молдавской Республики на банковский счет застрахованного лица в течение 30 (тридцати) календарных дней со дня предоставления застрахованным лицом соответствующего заявления и всех необходимых для назначения пособия документов».</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0"/>
        <w:rPr/>
      </w:pPr>
      <w:r>
        <w:rPr>
          <w:rStyle w:val="Strong"/>
          <w:rFonts w:ascii="times new roman;times" w:hAnsi="times new roman;times"/>
          <w:sz w:val="24"/>
        </w:rPr>
        <w:t xml:space="preserve">Статья 2. </w:t>
      </w:r>
      <w:r>
        <w:rPr>
          <w:rFonts w:ascii="times new roman;times" w:hAnsi="times new roman;times"/>
          <w:sz w:val="24"/>
        </w:rPr>
        <w:t xml:space="preserve">Настоящий Закон вступает в силу по истечении </w:t>
      </w:r>
      <w:r>
        <w:rPr/>
        <w:br/>
      </w:r>
      <w:r>
        <w:rPr>
          <w:rFonts w:ascii="times new roman;times" w:hAnsi="times new roman;times"/>
          <w:sz w:val="24"/>
        </w:rPr>
        <w:t xml:space="preserve">14 (четырнадцати) дней после дня официального опубликования </w:t>
      </w:r>
      <w:r>
        <w:rPr/>
        <w:br/>
      </w:r>
      <w:r>
        <w:rPr>
          <w:rFonts w:ascii="times new roman;times" w:hAnsi="times new roman;times"/>
          <w:sz w:val="24"/>
        </w:rPr>
        <w:t xml:space="preserve">и распространяет свое действие на правоотношения, возникшие с 1 августа </w:t>
      </w:r>
      <w:r>
        <w:rPr/>
        <w:br/>
      </w:r>
      <w:r>
        <w:rPr>
          <w:rFonts w:ascii="times new roman;times" w:hAnsi="times new roman;times"/>
          <w:sz w:val="24"/>
        </w:rPr>
        <w:t>2023 года.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Style w:val="Strong"/>
          <w:rFonts w:ascii="times new roman;times" w:hAnsi="times new roman;times"/>
          <w:sz w:val="24"/>
        </w:rPr>
        <w:t>Президент</w:t>
      </w:r>
    </w:p>
    <w:p>
      <w:pPr>
        <w:pStyle w:val="BodyTextoutside-table"/>
        <w:bidi w:val="0"/>
        <w:spacing w:before="0" w:after="283"/>
        <w:ind w:firstLine="709" w:left="0" w:right="0"/>
        <w:jc w:val="left"/>
        <w:rPr/>
      </w:pPr>
      <w:r>
        <w:rPr>
          <w:rStyle w:val="Strong"/>
          <w:rFonts w:ascii="times new roman;times" w:hAnsi="times new roman;times"/>
          <w:sz w:val="24"/>
        </w:rPr>
        <w:t>Приднестровской</w:t>
      </w:r>
    </w:p>
    <w:p>
      <w:pPr>
        <w:pStyle w:val="BodyTextoutside-table"/>
        <w:bidi w:val="0"/>
        <w:spacing w:before="0" w:after="283"/>
        <w:ind w:firstLine="709" w:left="0" w:right="0"/>
        <w:jc w:val="left"/>
        <w:rPr/>
      </w:pPr>
      <w:r>
        <w:rPr>
          <w:rStyle w:val="Strong"/>
          <w:rFonts w:ascii="times new roman;times" w:hAnsi="times new roman;times"/>
          <w:sz w:val="24"/>
        </w:rPr>
        <w:t>Молдавской Республики                                   В. Н. КРАСНОСЕЛЬСКИЙ</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Тирасполь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7 мая 2024 г.</w:t>
      </w:r>
    </w:p>
    <w:p>
      <w:pPr>
        <w:pStyle w:val="BodyTextoutside-table"/>
        <w:bidi w:val="0"/>
        <w:spacing w:before="0" w:after="283"/>
        <w:ind w:firstLine="709" w:left="0" w:right="0"/>
        <w:jc w:val="left"/>
        <w:rPr/>
      </w:pPr>
      <w:r>
        <w:rPr/>
        <w:t xml:space="preserve">№ </w:t>
      </w:r>
      <w:r>
        <w:rPr>
          <w:rFonts w:ascii="times new roman;times" w:hAnsi="times new roman;times"/>
          <w:sz w:val="24"/>
        </w:rPr>
        <w:t>91-ЗД-VII</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character" w:styleId="Emphasis">
    <w:name w:val="Emphasis"/>
    <w:qFormat/>
    <w:rPr>
      <w:i/>
      <w:i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28%20%D0%B0%D0%BF%D1%80%D0%B5%D0%BB%D1%8F%202009%20%D0%B3%D0%BE%D0%B4%D0%B0%20%E2%84%96%20739-%D0%97-IV%20%C2%AB%D0%9E%D0%B1%20%D0%BE%D0%B1%D0%B5%D1%81%D0%BF%D0%B5%D1%87%D0%B5%D0%BD%D0%B8%D0%B8%20%D0%BF%D0%BE%D1%81%D0%BE%D0%B1%D0%B8%D1%8F%D0%BC%D0%B8%20%D0%BF%D0%BE%20%D0%B2%D1%80%D0%B5%D0%BC%D0%B5%D0%BD%D0%BD%D0%BE%D0%B9%20%D0%BD%D0%B5%D1%82%D1%80%D1%83%D0%B4%D0%BE%D1%81%D0%BF%D0%BE%D1%81%D0%BE%D0%B1%D0%BD%D0%BE%D1%81%D1%82%D0%B8%2C%20%D0%BF%D0%BE%20%D0%B1%D0%B5%D1%80%D0%B5%D0%BC%D0%B5%D0%BD%D0%BD%D0%BE%D1%81%D1%82%D0%B8%20%D0%B8%20%D1%80%D0%BE%D0%B4%D0%B0%D0%BC%20%D0%B3%D1%80%D0%B0%D0%B6%D0%B4%D0%B0%D0%BD%2C%20%D0%BF%D0%BE%D0%B4%D0%BB%D0%B5%D0%B6%D0%B0%D1%89%D0%B8%D1%85%20%D0%B3%D0%BE%D1%81%D1%83%D0%B4%D0%B0%D1%80%D1%81%D1%82%D0%B2%D0%B5%D0%BD%D0%BD%D0%BE%D0%BC%D1%83%20%D1%81%D0%BE%D1%86%D0%B8%D0%B0%D0%BB%D1%8C%D0%BD%D0%BE%D0%BC%D1%83%20%D1%81%D1%82%D1%80%D0%B0%D1%85%D0%BE%D0%B2%D0%B0%D0%BD%D0%B8%D1%8E%C2%BB%20%28%D0%A1%D0%90%D0%97%2009-18%29" TargetMode="External"/><Relationship Id="rId6" Type="http://schemas.openxmlformats.org/officeDocument/2006/relationships/hyperlink" Target="documents/search/doc-link/?q=%D0%BE%D1%82%2023%20%D0%BC%D0%B0%D1%80%D1%82%D0%B0%202010%20%D0%B3%D0%BE%D0%B4%D0%B0%20%E2%84%96%2040-%D0%97%D0%98-IV%20%28%D0%A1%D0%90%D0%97%2010-12%29" TargetMode="External"/><Relationship Id="rId7" Type="http://schemas.openxmlformats.org/officeDocument/2006/relationships/hyperlink" Target="documents/search/doc-link/?q=%D0%BE%D1%82%2017%20%D1%84%D0%B5%D0%B2%D1%80%D0%B0%D0%BB%D1%8F%20%0A2011%20%D0%B3%D0%BE%D0%B4%D0%B0%20%E2%84%96%201-%D0%97%D0%98%D0%94-V%20%28%D0%A1%D0%90%D0%97%2011-7%29" TargetMode="External"/><Relationship Id="rId8" Type="http://schemas.openxmlformats.org/officeDocument/2006/relationships/hyperlink" Target="documents/search/doc-link/?q=%D0%BE%D1%82%2016%20%D0%BE%D0%BA%D1%82%D1%8F%D0%B1%D1%80%D1%8F%202012%20%D0%B3%D0%BE%D0%B4%D0%B0%20%E2%84%96%20199-%D0%97%D0%98-V%20%0A%28%D0%A1%D0%90%D0%97%2012-43%29" TargetMode="External"/><Relationship Id="rId9" Type="http://schemas.openxmlformats.org/officeDocument/2006/relationships/hyperlink" Target="documents/search/doc-link/?q=%D0%BE%D1%82%2024%20%D0%B4%D0%B5%D0%BA%D0%B0%D0%B1%D1%80%D1%8F%202012%20%D0%B3%D0%BE%D0%B4%D0%B0%20%E2%84%96%20260-%D0%97%D0%98-V%20%28%D0%A1%D0%90%D0%97%2012-53%29" TargetMode="External"/><Relationship Id="rId10" Type="http://schemas.openxmlformats.org/officeDocument/2006/relationships/hyperlink" Target="documents/search/doc-link/?q=%D0%BE%D1%82%2031%20%D0%BE%D0%BA%D1%82%D1%8F%D0%B1%D1%80%D1%8F%202013%20%D0%B3%D0%BE%D0%B4%D0%B0%20%E2%84%96%20226-%D0%97%D0%98-V%20%28%D0%A1%D0%90%D0%97%2013-43%29" TargetMode="External"/><Relationship Id="rId11" Type="http://schemas.openxmlformats.org/officeDocument/2006/relationships/hyperlink" Target="documents/search/doc-link/?q=%D0%BE%D1%82%206%20%D0%B4%D0%B5%D0%BA%D0%B0%D0%B1%D1%80%D1%8F%202013%20%D0%B3%D0%BE%D0%B4%D0%B0%20%E2%84%96%20268-%D0%97%D0%98-V%20%0A%28%D0%A1%D0%90%D0%97%2013-48%29" TargetMode="External"/><Relationship Id="rId12" Type="http://schemas.openxmlformats.org/officeDocument/2006/relationships/hyperlink" Target="documents/search/doc-link/?q=%D0%BE%D1%82%2011%20%D0%B4%D0%B5%D0%BA%D0%B0%D0%B1%D1%80%D1%8F%202019%20%D0%B3%D0%BE%D0%B4%D0%B0%20%E2%84%96%20229-%D0%97%D0%98-VI%20%28%D0%A1%D0%90%D0%97%2019-48%29" TargetMode="External"/><Relationship Id="rId13" Type="http://schemas.openxmlformats.org/officeDocument/2006/relationships/hyperlink" Target="documents/search/doc-link/?q=%D0%BE%D1%82%206%20%D0%BC%D0%B0%D1%80%D1%82%D0%B0%20%0A2020%20%D0%B3%D0%BE%D0%B4%D0%B0%20%E2%84%96%2036-%D0%97%D0%98-VI%20%28%D0%A1%D0%90%D0%97%2020-10%29" TargetMode="External"/><Relationship Id="rId14" Type="http://schemas.openxmlformats.org/officeDocument/2006/relationships/hyperlink" Target="documents/search/doc-link/?q=%D0%BE%D1%82%201%20%D0%B4%D0%B5%D0%BA%D0%B0%D0%B1%D1%80%D1%8F%202020%20%D0%B3%D0%BE%D0%B4%D0%B0%20%E2%84%96%20210-%D0%97%D0%98-VI%20%0A%28%D0%A1%D0%90%D0%97%2020-49%29" TargetMode="External"/><Relationship Id="rId15" Type="http://schemas.openxmlformats.org/officeDocument/2006/relationships/hyperlink" Target="documents/search/doc-link/?q=%D0%BE%D1%82%207%20%D0%BE%D0%BA%D1%82%D1%8F%D0%B1%D1%80%D1%8F%202021%20%D0%B3%D0%BE%D0%B4%D0%B0%20%E2%84%96%20239-%D0%97%D0%94-VII%20%28%D0%A1%D0%90%D0%97%2021-40%29" TargetMode="External"/><Relationship Id="rId16" Type="http://schemas.openxmlformats.org/officeDocument/2006/relationships/hyperlink" Target="documents/search/doc-link/?q=%D0%BE%D1%82%2017%20%D0%BE%D0%BA%D1%82%D1%8F%D0%B1%D1%80%D1%8F%202022%20%D0%B3%D0%BE%D0%B4%D0%B0%20%E2%84%96%20276-%D0%97%D0%94-VII%20%28%D0%A1%D0%90%D0%97%2022-41%29" TargetMode="External"/><Relationship Id="rId17" Type="http://schemas.openxmlformats.org/officeDocument/2006/relationships/hyperlink" Target="documents/search/doc-link/?q=%D0%BE%D1%82%2029%20%D1%81%D0%B5%D0%BD%D1%82%D1%8F%D0%B1%D1%80%D1%8F%202023%20%D0%B3%D0%BE%D0%B4%D0%B0%20%E2%84%96%20299-%D0%97%D0%98-VII%20%28%D0%A1%D0%90%D0%97%2023-39%2C1%29"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2</Pages>
  <Words>565</Words>
  <Characters>3934</Characters>
  <CharactersWithSpaces>4538</CharactersWithSpaces>
  <Paragraphs>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