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100 (сто) и более киловатт» (регистрационный № 10613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2024 года № 528 (САЗ 24-48)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317 «Об утверждении положений о лицензировании некоторых видов деятельности в электроэнергетике» (САЗ 13-51)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2022 года № 269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176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319 (САЗ 24-29)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289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100 (сто) и более киловатт» (регистрационный № 10613 от 5 ноября 2021 года) (САЗ 21-44) с изменениями и дополнениями, внесенными приказами Министерства юстиции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2023 года № 249</w:t>
        </w:r>
      </w:hyperlink>
      <w:r>
        <w:rPr>
          <w:rFonts w:ascii="times new roman;times" w:hAnsi="times new roman;times"/>
          <w:sz w:val="24"/>
        </w:rPr>
        <w:t xml:space="preserve"> (регистрационный № 11980 от 15 сентября 2023 года) (САЗ 23-37),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171</w:t>
        </w:r>
      </w:hyperlink>
      <w:r>
        <w:rPr>
          <w:rFonts w:ascii="times new roman;times" w:hAnsi="times new roman;times"/>
          <w:sz w:val="24"/>
        </w:rPr>
        <w:t xml:space="preserve"> (регистрационный № 12598 от 17 июля 2024 года) (САЗ 24-30),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2024 года № 227</w:t>
        </w:r>
      </w:hyperlink>
      <w:r>
        <w:rPr>
          <w:rFonts w:ascii="times new roman;times" w:hAnsi="times new roman;times"/>
          <w:sz w:val="24"/>
        </w:rPr>
        <w:t xml:space="preserve"> (регистрационный № 12655 от 7 августа 2024 года) (САЗ 24-33),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киловатт» согласно Приложению к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Приказу (далее – Регламент)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«Регламент предоставления государственной услуги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Регламента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12 Регламента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Наименование государственной услуги: «Оформление и выдача (переоформление)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а) пункта 14 Регламента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выдача лицензии юридическим лицам на вид деятельности: деятельность по производству электрической энергии (в том числе комбинированному производству тепловой и электрической энергии, а также из возобновляемых источников энергии) при условии использования в производстве электрической энергии генерирующего оборудования (установки) установленной генерирующей мощностью в точке присоединения 500 (пятьсот) и более киловатт (далее - лицензия);»;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реквизитах Приложения № 1 к Регламенту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реквизитах Приложения № 2 к Регламенту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реквизитах Приложения № 3 к Регламенту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реквизитах Приложения № 4 к Регламенту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в реквизитах Приложения № 5 к Регламенту слова «(установки) установленной генерирующей мощностью 100 (сто) и более киловатт)» заменить словами «(установки) установленной генерирующей мощностью в точке присоединения 500 (пятьсот) и более киловатт».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А. ТУМБА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декабря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28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28%20%D0%BD%D0%BE%D1%8F%D0%B1%D1%80%D1%8F%202024%20%D0%B3%D0%BE%D0%B4%D0%B0%20%E2%84%96%20528%20%28%D0%A1%D0%90%D0%97%2024-48%29" TargetMode="External"/><Relationship Id="rId2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3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2" Type="http://schemas.openxmlformats.org/officeDocument/2006/relationships/hyperlink" Target="documents/search/doc-link/?q=%D0%BE%D1%82%2024%20%D0%B4%D0%B5%D0%BA%D0%B0%D0%B1%D1%80%D1%8F%202013%20%D0%B3%D0%BE%D0%B4%D0%B0%20%E2%84%96%20317%20%C2%AB%D0%9E%D0%B1%20%D1%83%D1%82%D0%B2%D0%B5%D1%80%D0%B6%D0%B4%D0%B5%D0%BD%D0%B8%D0%B8%20%D0%BF%D0%BE%D0%BB%D0%BE%D0%B6%D0%B5%D0%BD%D0%B8%D0%B9%20%D0%BE%20%D0%BB%D0%B8%D1%86%D0%B5%D0%BD%D0%B7%D0%B8%D1%80%D0%BE%D0%B2%D0%B0%D0%BD%D0%B8%D0%B8%20%D0%BD%D0%B5%D0%BA%D0%BE%D1%82%D0%BE%D1%80%D1%8B%D1%85%20%D0%B2%D0%B8%D0%B4%D0%BE%D0%B2%20%D0%B4%D0%B5%D1%8F%D1%82%D0%B5%D0%BB%D1%8C%D0%BD%D0%BE%D1%81%D1%82%D0%B8%20%D0%B2%20%D1%8D%D0%BB%D0%B5%D0%BA%D1%82%D1%80%D0%BE%D1%8D%D0%BD%D0%B5%D1%80%D0%B3%D0%B5%D1%82%D0%B8%D0%BA%D0%B5%C2%BB%20%28%D0%A1%D0%90%D0%97%2013-51%29" TargetMode="External"/><Relationship Id="rId33" Type="http://schemas.openxmlformats.org/officeDocument/2006/relationships/hyperlink" Target="documents/search/doc-link/?q=%D0%BE%D1%82%2015%20%D0%B8%D1%8E%D0%BB%D1%8F%202022%20%D0%B3%D0%BE%D0%B4%D0%B0%20%E2%84%96%20269%20%28%D0%A1%D0%90%D0%97%2022-27%29" TargetMode="External"/><Relationship Id="rId34" Type="http://schemas.openxmlformats.org/officeDocument/2006/relationships/hyperlink" Target="documents/search/doc-link/?q=%D0%BE%D1%82%2025%20%D0%BC%D0%B0%D1%8F%202023%20%D0%B3%D0%BE%D0%B4%D0%B0%20%E2%84%96%20176%20%28%D0%A1%D0%90%D0%97%2023-21%29" TargetMode="External"/><Relationship Id="rId35" Type="http://schemas.openxmlformats.org/officeDocument/2006/relationships/hyperlink" Target="documents/search/doc-link/?q=%D0%BE%D1%82%209%20%D0%B8%D1%8E%D0%BB%D1%8F%202024%20%D0%B3%D0%BE%D0%B4%D0%B0%20%E2%84%96%20319%20%28%D0%A1%D0%90%D0%97%2024-29%29" TargetMode="External"/><Relationship Id="rId36" Type="http://schemas.openxmlformats.org/officeDocument/2006/relationships/hyperlink" Target="documents/search/doc-link/?q=%D0%BE%D1%82%2012%20%D1%81%D0%B5%D0%BD%D1%82%D1%8F%D0%B1%D1%80%D1%8F%202023%20%D0%B3%D0%BE%D0%B4%D0%B0%20%E2%84%96%20249" TargetMode="External"/><Relationship Id="rId37" Type="http://schemas.openxmlformats.org/officeDocument/2006/relationships/hyperlink" Target="documents/search/doc-link/?q=%D0%BE%D1%82%2024%20%D0%B8%D1%8E%D0%BD%D1%8F%202024%20%D0%B3%D0%BE%D0%B4%D0%B0%20%E2%84%96%20171" TargetMode="External"/><Relationship Id="rId38" Type="http://schemas.openxmlformats.org/officeDocument/2006/relationships/hyperlink" Target="documents/search/doc-link/?q=%D0%BE%D1%82%202%20%D0%B0%D0%B2%D0%B3%D1%83%D1%81%D1%82%D0%B0%202024%20%D0%B3%D0%BE%D0%B4%D0%B0%20%E2%84%96%2022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1167</Words>
  <Characters>7655</Characters>
  <CharactersWithSpaces>8870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