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Едином государственном фонде социального страхования 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13 ноября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200-З-V «О Едином государственном фонде социального страхования Приднестровской Молдавской Республики» (САЗ 12-43)</w:t>
        </w:r>
      </w:hyperlink>
      <w:r>
        <w:rPr>
          <w:rFonts w:ascii="times new roman;times" w:hAnsi="times new roman;times"/>
          <w:sz w:val="24"/>
        </w:rPr>
        <w:t xml:space="preserve"> c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2013 года № 222-ЗИ-V (САЗ 13-41)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2014 года № 65-ЗД-V (САЗ 14-10)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2016 года № 169-ЗД-VI (САЗ 16-26)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2016 года № 176-ЗИ-VI 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 № 310-ЗИД-VI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декабря 2020 года № 213-ЗИ-VI (САЗ 20-49)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 № 245-ЗИД-VII (САЗ 21-1,1)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2021 года № 237-ЗИ-VII (САЗ 21-40)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2022 года № 275-ЗИ-VII (САЗ 22-41)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2023 года № 300-ЗИ-VII (САЗ 23-39,1)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 93-ЗД-VII (САЗ 24-20)</w:t>
        </w:r>
      </w:hyperlink>
      <w:r>
        <w:rPr>
          <w:rFonts w:ascii="times new roman;times" w:hAnsi="times new roman;times"/>
          <w:sz w:val="24"/>
        </w:rPr>
        <w:t xml:space="preserve">, следующие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Подпункт б) пункта 1 статьи 6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Подпункт г) пункта 1 статьи 6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«г) социальных платежей (единого социального налога и обязательного страхового взноса), уплачиваемых самозанятыми лицами, субъектами патентной системы налогообложения (в том числе за привлекаемых лиц), индивидуальными предпринимателями, применяющими упрощенную систему налогообложения (в том числе за привлекаемых лиц)».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Подпункт в) статьи 7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«в) выплату работающим гражданам пособий по временной нетрудоспособности».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Подпункт в) пункта 1 статьи 8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«в) пособий в соответствии с Законом Приднестровской Молдавской Республики «О государственных пособиях гражданам, имеющим детей».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Подпункт г) пункта 1 статьи 8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 вступления в силу Закона Приднестровской Молдавской Республики «О внесении изменений в Закон Приднестровской Молдавской Республики «О налоге на доходы организаций», устанавливающего нормы, связанные с изменением порядка уплаты налога на доходы организаций посредством оформления одного платежного поручения налогоплательщиком, исключающего отдельное отчисление в Единый государственный фонд социального страхования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295-ЗИ-VII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6%20%D0%BE%D0%BA%D1%82%D1%8F%D0%B1%D1%80%D1%8F%202012%20%D0%B3%D0%BE%D0%B4%D0%B0%20%E2%84%96%20200-%D0%97-V%20%C2%AB%D0%9E%20%D0%95%D0%B4%D0%B8%D0%BD%D0%BE%D0%BC%20%D0%B3%D0%BE%D1%81%D1%83%D0%B4%D0%B0%D1%80%D1%81%D1%82%D0%B2%D0%B5%D0%BD%D0%BD%D0%BE%D0%BC%20%D1%84%D0%BE%D0%BD%D0%B4%D0%B5%20%D1%81%D0%BE%D1%86%D0%B8%D0%B0%D0%BB%D1%8C%D0%BD%D0%BE%D0%B3%D0%BE%20%D1%81%D1%82%D1%80%D0%B0%D1%85%D0%BE%D0%B2%D0%B0%D0%BD%D0%B8%D1%8F%20%D0%9F%D1%80%D0%B8%D0%B4%D0%BD%D0%B5%D1%81%D1%82%D1%80%D0%BE%D0%B2%D1%81%D0%BA%D0%BE%D0%B9%20%D0%9C%D0%BE%D0%BB%D0%B4%D0%B0%D0%B2%D1%81%D0%BA%D0%BE%D0%B9%20%D0%A0%D0%B5%D1%81%D0%BF%D1%83%D0%B1%D0%BB%D0%B8%D0%BA%D0%B8%C2%BB%C2%A0%28%D0%A1%D0%90%D0%97%2012-43%29" TargetMode="External"/><Relationship Id="rId6" Type="http://schemas.openxmlformats.org/officeDocument/2006/relationships/hyperlink" Target="documents/search/doc-link/?q=%D0%BE%D1%82%2015%20%D0%BE%D0%BA%D1%82%D1%8F%D0%B1%D1%80%D1%8F%202013%20%D0%B3%D0%BE%D0%B4%D0%B0%C2%A0%E2%84%96%20222-%D0%97%D0%98-V%20%28%D0%A1%D0%90%D0%97%2013-41%29" TargetMode="External"/><Relationship Id="rId7" Type="http://schemas.openxmlformats.org/officeDocument/2006/relationships/hyperlink" Target="documents/search/doc-link/?q=%D0%BE%D1%82%207%20%D0%BC%D0%B0%D1%80%D1%82%D0%B0%202014%20%D0%B3%D0%BE%D0%B4%D0%B0%20%E2%84%96%2065-%D0%97%D0%94-V%20%28%D0%A1%D0%90%D0%97%2014-10%29" TargetMode="External"/><Relationship Id="rId8" Type="http://schemas.openxmlformats.org/officeDocument/2006/relationships/hyperlink" Target="documents/search/doc-link/?q=%D0%BE%D1%82%201%20%D0%B8%D1%8E%D0%BB%D1%8F%202016%20%D0%B3%D0%BE%D0%B4%D0%B0%20%E2%84%96%20169-%D0%97%D0%94-VI%20%28%D0%A1%D0%90%D0%97%2016-26%29" TargetMode="External"/><Relationship Id="rId9" Type="http://schemas.openxmlformats.org/officeDocument/2006/relationships/hyperlink" Target="documents/search/doc-link/?q=%D0%BE%D1%82%2025%20%D0%B8%D1%8E%D0%BB%D1%8F%202016%20%D0%B3%D0%BE%D0%B4%D0%B0%C2%A0%E2%84%96%20176-%D0%97%D0%98-VI%20%28%D0%A1%D0%90%D0%97%2016-30%29" TargetMode="External"/><Relationship Id="rId10" Type="http://schemas.openxmlformats.org/officeDocument/2006/relationships/hyperlink" Target="documents/search/doc-link/?q=%D0%BE%D1%82%204%20%D0%BD%D0%BE%D1%8F%D0%B1%D1%80%D1%8F%202017%20%D0%B3%D0%BE%D0%B4%D0%B0%20%E2%84%96%20310-%D0%97%D0%98%D0%94-VI%20%28%D0%A1%D0%90%D0%97%2017-45%2C1%29" TargetMode="External"/><Relationship Id="rId11" Type="http://schemas.openxmlformats.org/officeDocument/2006/relationships/hyperlink" Target="documents/search/doc-link/?q=%D0%BE%D1%82%201%20%D0%B4%D0%B5%D0%BA%D0%B0%D0%B1%D1%80%D1%8F%202020%20%D0%B3%D0%BE%D0%B4%D0%B0%20%E2%84%96%20213-%D0%97%D0%98-VI%20%28%D0%A1%D0%90%D0%97%2020-49%29" TargetMode="External"/><Relationship Id="rId12" Type="http://schemas.openxmlformats.org/officeDocument/2006/relationships/hyperlink" Target="documents/search/doc-link/?q=%D0%BE%D1%82%2030%20%D0%B4%D0%B5%D0%BA%D0%B0%D0%B1%D1%80%D1%8F%202020%20%D0%B3%D0%BE%D0%B4%D0%B0%C2%A0%E2%84%96%20245-%D0%97%D0%98%D0%94-VII%20%28%D0%A1%D0%90%D0%97%2021-1%2C1%29" TargetMode="External"/><Relationship Id="rId13" Type="http://schemas.openxmlformats.org/officeDocument/2006/relationships/hyperlink" Target="documents/search/doc-link/?q=%D0%BE%D1%82%204%20%D0%BE%D0%BA%D1%82%D1%8F%D0%B1%D1%80%D1%8F%202021%20%D0%B3%D0%BE%D0%B4%D0%B0%20%E2%84%96%20237-%D0%97%D0%98-VII%C2%A0%28%D0%A1%D0%90%D0%97%2021-40%29" TargetMode="External"/><Relationship Id="rId14" Type="http://schemas.openxmlformats.org/officeDocument/2006/relationships/hyperlink" Target="documents/search/doc-link/?q=%D0%BE%D1%82%2017%20%D0%BE%D0%BA%D1%82%D1%8F%D0%B1%D1%80%D1%8F%202022%20%D0%B3%D0%BE%D0%B4%D0%B0%20%E2%84%96%20275-%D0%97%D0%98-VII%20%28%D0%A1%D0%90%D0%97%2022-41%29" TargetMode="External"/><Relationship Id="rId15" Type="http://schemas.openxmlformats.org/officeDocument/2006/relationships/hyperlink" Target="documents/search/doc-link/?q=%D0%BE%D1%82%2029%20%D1%81%D0%B5%D0%BD%D1%82%D1%8F%D0%B1%D1%80%D1%8F%202023%20%D0%B3%D0%BE%D0%B4%D0%B0%20%E2%84%96%20300-%D0%97%D0%98-VII%20%28%D0%A1%D0%90%D0%97%2023-39%2C1%29" TargetMode="External"/><Relationship Id="rId16" Type="http://schemas.openxmlformats.org/officeDocument/2006/relationships/hyperlink" Target="documents/search/doc-link/?q=%D0%BE%D1%82%207%20%D0%BC%D0%B0%D1%8F%202024%20%D0%B3%D0%BE%D0%B4%D0%B0%20%E2%84%96%2093-%D0%97%D0%94-VII%C2%A0%28%D0%A1%D0%90%D0%97%2024-20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345</Words>
  <Characters>2200</Characters>
  <CharactersWithSpaces>2558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