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Инструкцию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 ноября 2020 года № 42-И «О формах, сроках и порядке составления и представления в Приднестровский республиканский банк отчетности микрофинансовыми организациями»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9865 от 17 декабря 2020 года) (САЗ 20-51)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51 от 29 октября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12844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 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 2020 года № 127-З-VI «О микрофинансовой деятельности и микрофинансовых организациях» (САЗ 20-32)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 августа 2021 года № 214-З-VII «О потребительском кредите (займе)» (САЗ 21-31)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Инструкцию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2020 года № 42-И «О формах, сроках и порядке составления и представления в Приднестровский республиканский банк отчетности микрофинансовыми организациями»</w:t>
        </w:r>
      </w:hyperlink>
      <w:r>
        <w:rPr>
          <w:rFonts w:ascii="times new roman;times" w:hAnsi="times new roman;times"/>
          <w:sz w:val="24"/>
        </w:rPr>
        <w:t xml:space="preserve"> (регистрационный № 9865 от 17 декабря 2020 года) (САЗ 20-51) с изменениями и дополнениями, внесенными указаниями Приднестровского республиканского банка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2021 года № 1357-У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10425 от 4 августа 2021 года) (САЗ 21-31),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 года № 1422-У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11231 от 24 августа 2022 года) (САЗ 22-33),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2023 года № 1518-У</w:t>
        </w:r>
      </w:hyperlink>
      <w:r>
        <w:rPr>
          <w:rFonts w:ascii="times new roman;times" w:hAnsi="times new roman;times"/>
          <w:sz w:val="24"/>
        </w:rPr>
        <w:t xml:space="preserve"> (регистрационный № 12208 от 28 декабря 2023 года) (САЗ 24-1) (далее – Инструкция),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 Порядка составления и представления отчетности по форме 6 «Отчет о средневзвешенных значениях полной стоимости потребительских микрозаймов» Приложения № 3 к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Средневзвешенное значение полной стоимости потребительских микрозаймов по каждой категории потребительских микрозаймов рассчитывается только в случае выдачи в отчетном квартале потребительского микрозайма данной категории. Значение отражается в процентах годовых с округлением до одного знака после запятой по правилам математического округления.».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опубликования, и подлежит применению при составлении и представлении отчета за отчетный период, начинающийся 1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1572-У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C2%A0%D0%BD%D0%BE%D1%8F%D0%B1%D1%80%D1%8F%202020%C2%A0%D0%B3%D0%BE%D0%B4%D0%B0%20%E2%84%96%C2%A042-%D0%98%20%C2%AB%D0%9E%20%D1%84%D0%BE%D1%80%D0%BC%D0%B0%D1%85%2C%20%D1%81%D1%80%D0%BE%D0%BA%D0%B0%D1%85%20%D0%B8%20%D0%BF%D0%BE%D1%80%D1%8F%D0%B4%D0%BA%D0%B5%20%D1%81%D0%BE%D1%81%D1%82%D0%B0%D0%B2%D0%BB%D0%B5%D0%BD%D0%B8%D1%8F%20%D0%B8%20%D0%BF%D1%80%D0%B5%D0%B4%D1%81%D1%82%D0%B0%D0%B2%D0%BB%D0%B5%D0%BD%D0%B8%D1%8F%20%D0%B2%20%D0%9F%D1%80%D0%B8%D0%B4%D0%BD%D0%B5%D1%81%D1%82%D1%80%D0%BE%D0%B2%D1%81%D0%BA%D0%B8%D0%B9%20%D1%80%D0%B5%D1%81%D0%BF%D1%83%D0%B1%D0%BB%D0%B8%D0%BA%D0%B0%D0%BD%D1%81%D0%BA%D0%B8%D0%B9%20%D0%B1%D0%B0%D0%BD%D0%BA%20%D0%BE%D1%82%D1%87%D0%B5%D1%82%D0%BD%D0%BE%D1%81%D1%82%D0%B8%20%D0%BC%D0%B8%D0%BA%D1%80%D0%BE%D1%84%D0%B8%D0%BD%D0%B0%D0%BD%D1%81%D0%BE%D0%B2%D1%8B%D0%BC%D0%B8%20%D0%BE%D1%80%D0%B3%D0%B0%D0%BD%D0%B8%D0%B7%D0%B0%D1%86%D0%B8%D1%8F%D0%BC%D0%B8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C2%A007-20%29" TargetMode="External"/><Relationship Id="rId7" Type="http://schemas.openxmlformats.org/officeDocument/2006/relationships/hyperlink" Target="documents/search/doc-link/?q=%D0%BE%D1%82%205%20%D0%B0%D0%B2%D0%B3%D1%83%D1%81%D1%82%D0%B0%C2%A02020%C2%A0%D0%B3%D0%BE%D0%B4%D0%B0%20%E2%84%96%C2%A0127-%D0%97-VI%20%C2%AB%D0%9E%20%D0%BC%D0%B8%D0%BA%D1%80%D0%BE%D1%84%D0%B8%D0%BD%D0%B0%D0%BD%D1%81%D0%BE%D0%B2%D0%BE%D0%B9%20%D0%B4%D0%B5%D1%8F%D1%82%D0%B5%D0%BB%D1%8C%D0%BD%D0%BE%D1%81%D1%82%D0%B8%20%D0%B8%20%D0%BC%D0%B8%D0%BA%D1%80%D0%BE%D1%84%D0%B8%D0%BD%D0%B0%D0%BD%D1%81%D0%BE%D0%B2%D1%8B%D1%85%20%D0%BE%D1%80%D0%B3%D0%B0%D0%BD%D0%B8%D0%B7%D0%B0%D1%86%D0%B8%D1%8F%D1%85%C2%BB%20%28%D0%A1%D0%90%D0%97%2020-32%29" TargetMode="External"/><Relationship Id="rId8" Type="http://schemas.openxmlformats.org/officeDocument/2006/relationships/hyperlink" Target="documents/search/doc-link/?q=%D0%BE%D1%82%203%C2%A0%D0%B0%D0%B2%D0%B3%D1%83%D1%81%D1%82%D0%B0%202021%C2%A0%D0%B3%D0%BE%D0%B4%D0%B0%20%E2%84%96%C2%A0214-%D0%97-VII%20%C2%AB%D0%9E%C2%A0%D0%BF%D0%BE%D1%82%D1%80%D0%B5%D0%B1%D0%B8%D1%82%D0%B5%D0%BB%D1%8C%D1%81%D0%BA%D0%BE%D0%BC%20%D0%BA%D1%80%D0%B5%D0%B4%D0%B8%D1%82%D0%B5%20%28%D0%B7%D0%B0%D0%B9%D0%BC%D0%B5%29%C2%BB%20%28%D0%A1%D0%90%D0%97%2021-31%29" TargetMode="External"/><Relationship Id="rId9" Type="http://schemas.openxmlformats.org/officeDocument/2006/relationships/hyperlink" Target="documents/search/doc-link/?q=%D0%BE%D1%82%202%20%D0%BD%D0%BE%D1%8F%D0%B1%D1%80%D1%8F%202020%C2%A0%D0%B3%D0%BE%D0%B4%D0%B0%20%E2%84%96%C2%A042-%D0%98%20%C2%AB%D0%9E%20%D1%84%D0%BE%D1%80%D0%BC%D0%B0%D1%85%2C%20%D1%81%D1%80%D0%BE%D0%BA%D0%B0%D1%85%20%D0%B8%20%D0%BF%D0%BE%D1%80%D1%8F%D0%B4%D0%BA%D0%B5%20%D1%81%D0%BE%D1%81%D1%82%D0%B0%D0%B2%D0%BB%D0%B5%D0%BD%D0%B8%D1%8F%20%D0%B8%20%D0%BF%D1%80%D0%B5%D0%B4%D1%81%D1%82%D0%B0%D0%B2%D0%BB%D0%B5%D0%BD%D0%B8%D1%8F%20%D0%B2%20%D0%9F%D1%80%D0%B8%D0%B4%D0%BD%D0%B5%D1%81%D1%82%D1%80%D0%BE%D0%B2%D1%81%D0%BA%D0%B8%D0%B9%20%D1%80%D0%B5%D1%81%D0%BF%D1%83%D0%B1%D0%BB%D0%B8%D0%BA%D0%B0%D0%BD%D1%81%D0%BA%D0%B8%D0%B9%20%D0%B1%D0%B0%D0%BD%D0%BA%20%D0%BE%D1%82%D1%87%D0%B5%D1%82%D0%BD%D0%BE%D1%81%D1%82%D0%B8%20%D0%BC%D0%B8%D0%BA%D1%80%D0%BE%D1%84%D0%B8%D0%BD%D0%B0%D0%BD%D1%81%D0%BE%D0%B2%D1%8B%D0%BC%D0%B8%20%D0%BE%D1%80%D0%B3%D0%B0%D0%BD%D0%B8%D0%B7%D0%B0%D1%86%D0%B8%D1%8F%D0%BC%D0%B8%C2%BB" TargetMode="External"/><Relationship Id="rId10" Type="http://schemas.openxmlformats.org/officeDocument/2006/relationships/hyperlink" Target="documents/search/doc-link/?q=%D0%BE%D1%82%2023%20%D0%B8%D1%8E%D0%BB%D1%8F%202021%20%D0%B3%D0%BE%D0%B4%D0%B0%20%E2%84%96%C2%A01357-%D0%A3" TargetMode="External"/><Relationship Id="rId11" Type="http://schemas.openxmlformats.org/officeDocument/2006/relationships/hyperlink" Target="documents/search/doc-link/?q=%D0%BE%D1%82%2014%20%D0%B8%D1%8E%D0%BB%D1%8F%202022%C2%A0%D0%B3%D0%BE%D0%B4%D0%B0%20%E2%84%96%C2%A01422-%D0%A3" TargetMode="External"/><Relationship Id="rId12" Type="http://schemas.openxmlformats.org/officeDocument/2006/relationships/hyperlink" Target="documents/search/doc-link/?q=%D0%BE%D1%82%2021%20%D0%B4%D0%B5%D0%BA%D0%B0%D0%B1%D1%80%D1%8F%202023%20%D0%B3%D0%BE%D0%B4%D0%B0%20%E2%84%96%201518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342</Words>
  <Characters>2255</Characters>
  <CharactersWithSpaces>2662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