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95 и 96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18 июня 2024 года по 20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18 июня 2024 года по 20 июня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21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600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2295</Words>
  <Characters>13195</Characters>
  <CharactersWithSpaces>15493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