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дополнения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18 мая 2009 года № 542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«О введении в действие Правил устройства электроустановок»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2009 года № 874-З-IV «Об электроэнергетике» (САЗ 09-40)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 (САЗ 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 (САЗ 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2009 года № 542 «О введении в действие Правил устройства электроустановок»</w:t>
        </w:r>
      </w:hyperlink>
      <w:r>
        <w:rPr>
          <w:rFonts w:ascii="times new roman;times" w:hAnsi="times new roman;times"/>
          <w:sz w:val="24"/>
        </w:rPr>
        <w:t xml:space="preserve"> (журнал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«Госпромтруднадзор Приднестровской Молдавской Республики информирует» от 20 апреля 2012 года № 1</w:t>
        </w:r>
      </w:hyperlink>
      <w:r>
        <w:rPr>
          <w:rFonts w:ascii="times new roman;times" w:hAnsi="times new roman;times"/>
          <w:sz w:val="24"/>
        </w:rPr>
        <w:t xml:space="preserve">) с изменениями и дополнением, внесенными приказами Государственной службы охраны труда и промышленной безопасности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сентября 2010 года № 1039</w:t>
        </w:r>
      </w:hyperlink>
      <w:r>
        <w:rPr>
          <w:rFonts w:ascii="times new roman;times" w:hAnsi="times new roman;times"/>
          <w:sz w:val="24"/>
        </w:rPr>
        <w:t xml:space="preserve"> (журнал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«Госпромтруднадзор Приднестровской Молдавской Республики информирует» от 20 мая 2011 года № 4</w:t>
        </w:r>
      </w:hyperlink>
      <w:r>
        <w:rPr>
          <w:rFonts w:ascii="times new roman;times" w:hAnsi="times new roman;times"/>
          <w:sz w:val="24"/>
        </w:rPr>
        <w:t xml:space="preserve">), приказами Государственной службы энергетики и жилищно-коммунального хозяйства Приднестровской Молдавской Республики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2012 года № 50 (САЗ 12-23)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2012 года № 162 (САЗ 12-33)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2013 года № 424 (САЗ 13-46)</w:t>
        </w:r>
      </w:hyperlink>
      <w:r>
        <w:rPr>
          <w:rFonts w:ascii="times new roman;times" w:hAnsi="times new roman;times"/>
          <w:sz w:val="24"/>
        </w:rPr>
        <w:t xml:space="preserve">, приказами Министерства экономического развития Приднестровской Молдавской Республики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июля 2022 года № 783 (САЗ 22-30)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2022 года № 1182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сентября 2023 года № 959 (САЗ 23-42)</w:t>
        </w:r>
      </w:hyperlink>
      <w:r>
        <w:rPr>
          <w:rFonts w:ascii="times new roman;times" w:hAnsi="times new roman;times"/>
          <w:sz w:val="24"/>
        </w:rPr>
        <w:t xml:space="preserve">, следующие изменения и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795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«795. Место пересечения проводов ВЛ с проводами ЛС и ЛПВ в пролете должно находиться по возможности ближе к опоре ВЛ, но не менее 2 м от неё (в местах пересечения изолированных проводов или кабелей ВЛ с подвесными кабелями ЛС и ЛПВ – не менее 0,5 м)»;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807 Приложения к Приказу дополнить частью второй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«Совместная подвеска на общих опорах проводов ВЛ напряжением до 1000 В и кабелей ЛС допускается при соблюдении условий, оговоренных главой 138 настоящих Правил»;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в части первой пункта 808 Приложения к Приказу первое предложение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1051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«1051. Пересечение ВЛЗ с ЛС и ЛПВ может быть выполнено по одному из следующих вариантов: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проводами с защитной изолирующей оболочкой (ВЛЗ) напряжением до 10 кВ и воздушным кабелем ЛС и ЛПВ;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проводами ВЛ (ВЛЗ) и подземным кабелем ЛС и ЛПВ.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иных случаях пересечения проводов ВЛ с ЛС и ЛПВ не допускаются, за исключением случаев, прямо указанных настоящими Правилами.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Угол пересечения ВЛЗ с ЛС и ЛПВ должен быть по возможности близок к 90.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Расстояние по вертикали от проводов ВЛЗ до подвесных кабелей ЛС и ЛПВ в пролете пересечения при наибольшей стреле провеса провода ВЛЗ должно быть не менее 2 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Место пересечения проводов ВЛЗ с подвесными кабелями ЛС и ЛПВ в пролете должно находиться по возможности ближе к опоре ВЛЗ, но не менее 2 м от нее».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19 апреля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 № </w:t>
      </w:r>
      <w:r>
        <w:rPr>
          <w:rFonts w:ascii="times new roman;times" w:hAnsi="times new roman;times"/>
          <w:sz w:val="24"/>
        </w:rPr>
        <w:t>373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F%202009%20%D0%B3%D0%BE%D0%B4%D0%B0%20%E2%84%96%20542%20%C2%AB%D0%9E%20%D0%B2%D0%B2%D0%B5%D0%B4%D0%B5%D0%BD%D0%B8%D0%B8%20%D0%B2%20%D0%B4%D0%B5%D0%B9%D1%81%D1%82%D0%B2%D0%B8%D0%B5%20%D0%9F%D1%80%D0%B0%D0%B2%D0%B8%D0%BB%20%D1%83%D1%81%D1%82%D1%80%D0%BE%D0%B9%D1%81%D1%82%D0%B2%D0%B0%20%D1%8D%D0%BB%D0%B5%D0%BA%D1%82%D1%80%D0%BE%D1%83%D1%81%D1%82%D0%B0%D0%BD%D0%BE%D0%B2%D0%BE%D0%BA%C2%BB" TargetMode="External"/><Relationship Id="rId6" Type="http://schemas.openxmlformats.org/officeDocument/2006/relationships/hyperlink" Target="documents/search/doc-link/?q=%D0%BE%D1%82%2028%20%D1%81%D0%B5%D0%BD%D1%82%D1%8F%D0%B1%D1%80%D1%8F%202009%20%D0%B3%D0%BE%D0%B4%D0%B0%20%E2%84%96%20874-%D0%97-IV%20%C2%AB%D0%9E%D0%B1%20%D1%8D%D0%BB%D0%B5%D0%BA%D1%82%D1%80%D0%BE%D1%8D%D0%BD%D0%B5%D1%80%D0%B3%D0%B5%D1%82%D0%B8%D0%BA%D0%B5%C2%BB%20%28%D0%A1%D0%90%D0%97%2009-40%29" TargetMode="External"/><Relationship Id="rId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10" Type="http://schemas.openxmlformats.org/officeDocument/2006/relationships/hyperlink" Target="documents/search/doc-link/?q=%D0%BE%D1%82%2014%20%D0%B8%D1%8E%D0%BD%D1%8F%202018%20%D0%B3%D0%BE%D0%B4%D0%B0%20%E2%84%96%20201%20%28%D0%A1%D0%90%D0%97%2018-25%29" TargetMode="External"/><Relationship Id="rId1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1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1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1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1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1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1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1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1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2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2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2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23" Type="http://schemas.openxmlformats.org/officeDocument/2006/relationships/hyperlink" Target="documents/search/doc-link/?q=%D0%BE%D1%82%2030%20%D0%B4%D0%B5%D0%BA%D0%B0%D0%B1%D1%80%D1%8F%202021%20%D0%B3%D0%BE%D0%B4%D0%B0%20%E2%84%96%20424%20%28%D0%A1%D0%90%D0%97%2021-52%29" TargetMode="External"/><Relationship Id="rId2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25" Type="http://schemas.openxmlformats.org/officeDocument/2006/relationships/hyperlink" Target="documents/search/doc-link/?q=%D0%BE%D1%82%2014%20%D0%B0%D0%BF%D1%80%D0%B5%D0%BB%D1%8F%202022%20%D0%B3%D0%BE%D0%B4%D0%B0%20%E2%84%96%20133%20%28%D0%A1%D0%90%D0%97%2022-14%29" TargetMode="External"/><Relationship Id="rId2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27" Type="http://schemas.openxmlformats.org/officeDocument/2006/relationships/hyperlink" Target="documents/search/doc-link/?q=%D0%BE%D1%82%2016%20%D0%B0%D0%B2%D0%B3%D1%83%D1%81%D1%82%D0%B0%202022%20%D0%B3%D0%BE%D0%B4%D0%B0%20%E2%84%96%20300%20%28%D0%A1%D0%90%D0%97%2022-32%29" TargetMode="External"/><Relationship Id="rId28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9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Relationship Id="rId30" Type="http://schemas.openxmlformats.org/officeDocument/2006/relationships/hyperlink" Target="documents/search/doc-link/?q=%C2%AB%D0%93%D0%BE%D1%81%D0%BF%D1%80%D0%BE%D0%BC%D1%82%D1%80%D1%83%D0%B4%D0%BD%D0%B0%D0%B4%D0%B7%D0%BE%D1%80%20%D0%9F%D1%80%D0%B8%D0%B4%D0%BD%D0%B5%D1%81%D1%82%D1%80%D0%BE%D0%B2%D1%81%D0%BA%D0%BE%D0%B9%20%D0%9C%D0%BE%D0%BB%D0%B4%D0%B0%D0%B2%D1%81%D0%BA%D0%BE%D0%B9%20%D0%A0%D0%B5%D1%81%D0%BF%D1%83%D0%B1%D0%BB%D0%B8%D0%BA%D0%B8%20%D0%B8%D0%BD%D1%84%D0%BE%D1%80%D0%BC%D0%B8%D1%80%D1%83%D0%B5%D1%82%C2%BB%20%D0%BE%D1%82%2020%20%D0%B0%D0%BF%D1%80%D0%B5%D0%BB%D1%8F%202012%20%D0%B3%D0%BE%D0%B4%D0%B0%20%E2%84%96%201" TargetMode="External"/><Relationship Id="rId31" Type="http://schemas.openxmlformats.org/officeDocument/2006/relationships/hyperlink" Target="documents/search/doc-link/?q=%D0%BE%D1%82%2022%20%D1%81%D0%B5%D0%BD%D1%82%D1%8F%D0%B1%D1%80%D1%8F%202010%20%D0%B3%D0%BE%D0%B4%D0%B0%20%E2%84%96%201039" TargetMode="External"/><Relationship Id="rId32" Type="http://schemas.openxmlformats.org/officeDocument/2006/relationships/hyperlink" Target="documents/search/doc-link/?q=%C2%AB%D0%93%D0%BE%D1%81%D0%BF%D1%80%D0%BE%D0%BC%D1%82%D1%80%D1%83%D0%B4%D0%BD%D0%B0%D0%B4%D0%B7%D0%BE%D1%80%20%D0%9F%D1%80%D0%B8%D0%B4%D0%BD%D0%B5%D1%81%D1%82%D1%80%D0%BE%D0%B2%D1%81%D0%BA%D0%BE%D0%B9%20%D0%9C%D0%BE%D0%BB%D0%B4%D0%B0%D0%B2%D1%81%D0%BA%D0%BE%D0%B9%20%D0%A0%D0%B5%D1%81%D0%BF%D1%83%D0%B1%D0%BB%D0%B8%D0%BA%D0%B8%20%D0%B8%D0%BD%D1%84%D0%BE%D1%80%D0%BC%D0%B8%D1%80%D1%83%D0%B5%D1%82%C2%BB%20%D0%BE%D1%82%2020%20%D0%BC%D0%B0%D1%8F%202011%20%D0%B3%D0%BE%D0%B4%D0%B0%20%E2%84%96%204" TargetMode="External"/><Relationship Id="rId33" Type="http://schemas.openxmlformats.org/officeDocument/2006/relationships/hyperlink" Target="documents/search/doc-link/?q=%D0%BE%D1%82%205%20%D0%BC%D0%B0%D1%8F%202012%20%D0%B3%D0%BE%D0%B4%D0%B0%20%E2%84%96%2050%20%28%D0%A1%D0%90%D0%97%2012-23%29" TargetMode="External"/><Relationship Id="rId34" Type="http://schemas.openxmlformats.org/officeDocument/2006/relationships/hyperlink" Target="documents/search/doc-link/?q=%D0%BE%D1%82%2024%20%D0%B8%D1%8E%D0%BB%D1%8F%202012%20%D0%B3%D0%BE%D0%B4%D0%B0%20%E2%84%96%20162%20%28%D0%A1%D0%90%D0%97%2012-33%29" TargetMode="External"/><Relationship Id="rId35" Type="http://schemas.openxmlformats.org/officeDocument/2006/relationships/hyperlink" Target="documents/search/doc-link/?q=%D0%BE%D1%82%2022%20%D0%BE%D0%BA%D1%82%D1%8F%D0%B1%D1%80%D1%8F%202013%20%D0%B3%D0%BE%D0%B4%D0%B0%20%E2%84%96%20424%20%28%D0%A1%D0%90%D0%97%2013-46%29" TargetMode="External"/><Relationship Id="rId36" Type="http://schemas.openxmlformats.org/officeDocument/2006/relationships/hyperlink" Target="documents/search/doc-link/?q=%D0%BE%D1%82%2022%20%D0%B8%D1%8E%D0%BB%D1%8F%202022%20%D0%B3%D0%BE%D0%B4%D0%B0%20%E2%84%96%20783%20%28%D0%A1%D0%90%D0%97%2022-30%29" TargetMode="External"/><Relationship Id="rId37" Type="http://schemas.openxmlformats.org/officeDocument/2006/relationships/hyperlink" Target="documents/search/doc-link/?q=%D0%BE%D1%82%2024%20%D0%BE%D0%BA%D1%82%D1%8F%D0%B1%D1%80%D1%8F%202022%20%D0%B3%D0%BE%D0%B4%D0%B0%20%E2%84%96%201182%20%28%D0%A1%D0%90%D0%97%2022-43%29" TargetMode="External"/><Relationship Id="rId38" Type="http://schemas.openxmlformats.org/officeDocument/2006/relationships/hyperlink" Target="documents/search/doc-link/?q=%D0%BE%D1%82%2020%20%D1%81%D0%B5%D0%BD%D1%82%D1%8F%D0%B1%D1%80%D1%8F%202023%20%D0%B3%D0%BE%D0%B4%D0%B0%20%E2%84%96%20959%20%28%D0%A1%D0%90%D0%97%2023-4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719</Words>
  <Characters>3815</Characters>
  <CharactersWithSpaces>4576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