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декабря 2003 года № 534 «О введении в действие государственных стандартов Приднестровской Молдавской Республики (ГОСТ ПМР ГОСТ Р)»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2503 от 12 декабря 2003 года) (САЗ 03-50)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12810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2003 года № 534 «О введении в действие государственных стандартов Приднестровской Молдавской Республики (ГОСТ ПМР ГОСТ Р)»</w:t>
        </w:r>
      </w:hyperlink>
      <w:r>
        <w:rPr>
          <w:rFonts w:ascii="times new roman;times" w:hAnsi="times new roman;times"/>
          <w:sz w:val="24"/>
        </w:rPr>
        <w:t xml:space="preserve"> (регистрационный № 2503 от 12 декабря 2003 года) (САЗ 03-50) с изменениями, внесенными Приказом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2008 года № 436</w:t>
        </w:r>
      </w:hyperlink>
      <w:r>
        <w:rPr>
          <w:rFonts w:ascii="times new roman;times" w:hAnsi="times new roman;times"/>
          <w:sz w:val="24"/>
        </w:rPr>
        <w:t xml:space="preserve"> (регистрационный № 4676 от 12 января 2009 года) (САЗ 09-3), приказами Министерства промышленности и регионального развития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2017 года № 621</w:t>
        </w:r>
      </w:hyperlink>
      <w:r>
        <w:rPr>
          <w:rFonts w:ascii="times new roman;times" w:hAnsi="times new roman;times"/>
          <w:sz w:val="24"/>
        </w:rPr>
        <w:t xml:space="preserve"> (регистрационный № 8063 от 20 декабря 2017 года) (САЗ 17-52), Приказом Министерства экономического развития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257</w:t>
        </w:r>
      </w:hyperlink>
      <w:r>
        <w:rPr>
          <w:rFonts w:ascii="times new roman;times" w:hAnsi="times new roman;times"/>
          <w:sz w:val="24"/>
        </w:rPr>
        <w:t xml:space="preserve"> (регистрационный № 8289 от 12 июня 2018 года) (САЗ 18-24),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я-22) части первой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я-22) части второй пункта 1 Приказа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31 июля 2024 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1012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0%B4%D0%B5%D0%BA%D0%B0%D0%B1%D1%80%D1%8F%202003%C2%A0%D0%B3%D0%BE%D0%B4%D0%B0%20%E2%84%96%C2%A0534%20%C2%AB%D0%9E%20%D0%B2%D0%B2%D0%B5%D0%B4%D0%B5%D0%BD%D0%B8%D0%B8%20%D0%B2%20%D0%B4%D0%B5%D0%B9%D1%81%D1%82%D0%B2%D0%B8%D0%B5%20%D0%B3%D0%BE%D1%81%D1%83%D0%B4%D0%B0%D1%80%D1%81%D1%82%D0%B2%D0%B5%D0%BD%D0%BD%D1%8B%D1%85%20%D1%81%D1%82%D0%B0%D0%BD%D0%B4%D0%B0%D1%80%D1%82%D0%BE%D0%B2%20%D0%9F%D1%80%D0%B8%D0%B4%D0%BD%D0%B5%D1%81%D1%82%D1%80%D0%BE%D0%B2%D1%81%D0%BA%D0%BE%D0%B9%20%D0%9C%D0%BE%D0%BB%D0%B4%D0%B0%D0%B2%D1%81%D0%BA%D0%BE%D0%B9%20%D0%A0%D0%B5%D1%81%D0%BF%D1%83%D0%B1%D0%BB%D0%B8%D0%BA%D0%B8%20%28%D0%93%D0%9E%D0%A1%D0%A2%20%D0%9F%D0%9C%D0%A0%20%D0%93%D0%9E%D0%A1%D0%A2%20%D0%A0%29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20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26%20%D0%B4%D0%B5%D0%BA%D0%B0%D0%B1%D1%80%D1%8F%202008%C2%A0%D0%B3%D0%BE%D0%B4%D0%B0%20%E2%84%96%C2%A0436" TargetMode="External"/><Relationship Id="rId34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35" Type="http://schemas.openxmlformats.org/officeDocument/2006/relationships/hyperlink" Target="documents/search/doc-link/?q=%D0%BE%D1%82%2013%20%D0%BD%D0%BE%D1%8F%D0%B1%D1%80%D1%8F%202017%20%D0%B3%D0%BE%D0%B4%D0%B0%20%E2%84%96%20621" TargetMode="External"/><Relationship Id="rId36" Type="http://schemas.openxmlformats.org/officeDocument/2006/relationships/hyperlink" Target="documents/search/doc-link/?q=%D0%BE%D1%82%2030%20%D0%BC%D0%B0%D1%80%D1%82%D0%B0%202018%20%D0%B3%D0%BE%D0%B4%D0%B0%20%E2%84%96%2025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590</Words>
  <Characters>3279</Characters>
  <CharactersWithSpaces>3963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