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Положения, структуры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предельной штатной численности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организации эффективной деятельности Министерства по социальной защите и труду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Положение о Министерстве по социальной защите и труду Приднестровской Молдавской Республики (Приложение № 1 к настоящему Постановлению);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структуру Министерства по социальной защите и труду Приднестровской Молдавской Республики (Приложение № 2 к настоящему Постановлению);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предельную штатную численность Министерства по социальной защите и труду Приднестровской Молдавской Республики в количестве </w:t>
      </w:r>
      <w:r>
        <w:rPr/>
        <w:br/>
      </w:r>
      <w:r>
        <w:rPr>
          <w:rFonts w:ascii="times new roman;times" w:hAnsi="times new roman;times"/>
          <w:sz w:val="24"/>
        </w:rPr>
        <w:t>96,5 (девяноста шести целых пяти десятых) штатной единицы;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*г) предельную штатную численность организаций, подведомственных Министерству по социальной защите и труду Приднестровской Молдавской Республики (Приложение № 2 к настоящему Постановлению).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Признать утратившим силу Постановление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
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
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
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
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
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* Предельная штатная численность подведомственных организаций образования указана без учета штатных единиц педагогических работников, численность которых ежегодно на начало нового учебного года изменяется </w:t>
      </w:r>
      <w:r>
        <w:rPr/>
        <w:br/>
      </w:r>
      <w:r>
        <w:rPr>
          <w:rFonts w:ascii="times new roman;times" w:hAnsi="times new roman;times"/>
          <w:sz w:val="24"/>
        </w:rPr>
        <w:t>в зависимости от наполняемости классов и увеличения (уменьшения) педагогической нагрузки.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августа 2024 года № 388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Министерстве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Министерство по социальной защите и труду Приднестровской Молдавской Республики (далее – Министерство) является исполнительным органом государственной власти, руководство которым осуществляет Правительство Приднестровской Молдавской Республики, осуществляющим функции по выработке и проведению государственной политики, нормативному правовому регулированию и контролю в сферах социальной защиты и социального обслуживания населения, государственного пенсионного обеспечения и социального страхования, охраны прав семьи, материнства </w:t>
      </w:r>
      <w:r>
        <w:rPr/>
        <w:br/>
      </w:r>
      <w:r>
        <w:rPr>
          <w:rFonts w:ascii="times new roman;times" w:hAnsi="times new roman;times"/>
          <w:sz w:val="24"/>
        </w:rPr>
        <w:t xml:space="preserve">и детства, опеки и попечительства, по выработке государственной политики </w:t>
      </w:r>
      <w:r>
        <w:rPr/>
        <w:br/>
      </w:r>
      <w:r>
        <w:rPr>
          <w:rFonts w:ascii="times new roman;times" w:hAnsi="times new roman;times"/>
          <w:sz w:val="24"/>
        </w:rPr>
        <w:t xml:space="preserve">и нормативному правовому регулированию в сфере социально-трудовых отношений (за исключением вопросов условий и охраны труда), альтернативной гражданской службы, оплаты труда работников бюджетной сферы и занятости населения, по управлению государственным имуществом </w:t>
      </w:r>
      <w:r>
        <w:rPr/>
        <w:br/>
      </w:r>
      <w:r>
        <w:rPr>
          <w:rFonts w:ascii="times new roman;times" w:hAnsi="times new roman;times"/>
          <w:sz w:val="24"/>
        </w:rPr>
        <w:t>и оказанию государственных услуг в установленных законодательством Приднестровской Молдавской Республики сферах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Министерство является органом опеки и попечительства на территории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Министерство осуществляет нормативно-методическое руководство, координацию и контроль находящихся в его ведении учреждений (организаций) социальной защиты и социального обслуживания населения, </w:t>
      </w:r>
      <w:r>
        <w:rPr/>
        <w:br/>
      </w:r>
      <w:r>
        <w:rPr>
          <w:rFonts w:ascii="times new roman;times" w:hAnsi="times new roman;times"/>
          <w:sz w:val="24"/>
        </w:rPr>
        <w:t>а также Единого государственного фонда социального страхования Приднестровской Молдавской Республики (далее – Единый фонд).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Министерство в своей деятельности руководствуется Конституцией Приднестровской Молдавской Республики, конституционными законами Приднестровской Молдавской Республики, законами Приднестровской Молдавской Республики, правовыми актами Президента Приднестровской Молдавской Республики и Правительства Приднестровской Молдавской Республики и иными подзаконными нормативными правовыми актами, действующими на территории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Министерство осуществляет свою деятельность непосредственно и во взаимодействии с другими органами государственной власти и управления Приднестровской Молдавской Республики, органами местного самоуправления, общественными объединениями и иными организациями.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Полномочия Министерства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Министерство осуществляет следующие полномочия: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вносит в Правительство Приднестровской Молдавской Республики проекты законов, правовых актов Президента Приднестровской Молдавской Республики и Правительства Приднестровской Молдавской Республики по вопросам, относящимся к установленной законодательством Приднестровской Молдавской Республики сфере деятельности, а также проект ежегодного плана работы и показатели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основании и во исполнение Конституции Приднестровской Молдавской Республики, законов Приднестровской Молдавской Республики, актов Президента Приднестровской Молдавской Республики и Правительства Приднестровской Молдавской Республики Министерство утверждает: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форму и порядок составления индивидуальной программы социального обслуживания;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нормы и правила, в случае нарушения которых гражданами пожилого возраста и инвалидами прекращается их социальное обслуживание;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3) порядок социального обслуживания на дому, в стационарных учреждениях социальных служб, требования к помещениям, в которых предоставляются социальные услуги, и их оборудованию, требования </w:t>
      </w:r>
      <w:r>
        <w:rPr/>
        <w:br/>
      </w:r>
      <w:r>
        <w:rPr>
          <w:rFonts w:ascii="times new roman;times" w:hAnsi="times new roman;times"/>
          <w:sz w:val="24"/>
        </w:rPr>
        <w:t xml:space="preserve">к работникам данных учреждений, типовой перечень оказываемых услуг </w:t>
      </w:r>
      <w:r>
        <w:rPr/>
        <w:br/>
      </w:r>
      <w:r>
        <w:rPr>
          <w:rFonts w:ascii="times new roman;times" w:hAnsi="times new roman;times"/>
          <w:sz w:val="24"/>
        </w:rPr>
        <w:t>и иные условия их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порядок повышения квалификации и профессиональной переподготовки работников социальных служб;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порядок применения работниками социальных служб новых профессиональных методов оказания социальных услуг;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порядок предоставления услуги по перевозке в морг тел умерших вне лечебно-профилактических учреждений;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порядок обеспечения населения Приднестровской Молдавской Республики протезно-ортопедическими изделиями, ортопедической обувью, специальными средствами передвижения, индивидуальными приспособлениями, очками для коррекции зрения, звукоусиливающей аппаратурой, сигнализаторами и другими приборами реабилитации бесплатно или на льготных условиях, предусмотренных законами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правила обращения за пенсией, ее назначения и организации выплаты, подтверждение стажа работы по свидетельским показаниям, ведения пенсионной документации;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9) порядок обращения за дополнительным материальным обеспечением </w:t>
      </w:r>
      <w:r>
        <w:rPr/>
        <w:br/>
      </w:r>
      <w:r>
        <w:rPr>
          <w:rFonts w:ascii="times new roman;times" w:hAnsi="times new roman;times"/>
          <w:sz w:val="24"/>
        </w:rPr>
        <w:t>и рассмотрения вопросов, связанных с его назначением;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10) положение об организации общественных работ;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11) порядок и условия оказания материальной помощи за счет средств Единого фонда;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12) положение о порядке представления информации о наличии свободных рабочих мест (вакантных должностей) в территориальные органы Единого фонда;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13) формы и форматы сведений для индивидуального (персонифицированного) учета, порядок заполнения страхователями форм сведений для индивидуального (персонифицированного) учета;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14) порядок электронного документооборота между страхователем, физическим лицом, самостоятельно уплачивающим страховые взносы, </w:t>
      </w:r>
      <w:r>
        <w:rPr/>
        <w:br/>
      </w:r>
      <w:r>
        <w:rPr>
          <w:rFonts w:ascii="times new roman;times" w:hAnsi="times new roman;times"/>
          <w:sz w:val="24"/>
        </w:rPr>
        <w:t xml:space="preserve">и органом, осуществляющим индивидуальный (персонифицированный) учет </w:t>
      </w:r>
      <w:r>
        <w:rPr/>
        <w:br/>
      </w:r>
      <w:r>
        <w:rPr>
          <w:rFonts w:ascii="times new roman;times" w:hAnsi="times new roman;times"/>
          <w:sz w:val="24"/>
        </w:rPr>
        <w:t>в системе государственного пенсионного страхования, при представлении сведений для индивидуального (персонифицированного) учета;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15) форму, порядок ведения и хранения трудовых книжек, порядок изготовления бланков трудовой книжки и обеспечения ими работодателей;</w: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57150" cy="284480"/>
                <wp:effectExtent l="0" t="0" r="0" b="0"/>
                <wp:wrapSquare wrapText="righ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" cy="2844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0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90"/>
                            </w:tblGrid>
                            <w:tr>
                              <w:trPr/>
                              <w:tc>
                                <w:tcPr>
                                  <w:tcW w:w="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.5pt;height:22.4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90" w:type="dxa"/>
                        <w:jc w:val="left"/>
                        <w:tblInd w:w="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90"/>
                      </w:tblGrid>
                      <w:tr>
                        <w:trPr/>
                        <w:tc>
                          <w:tcPr>
                            <w:tcW w:w="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16) плановое количество рабочего времени для нормальной </w:t>
      </w:r>
      <w:r>
        <w:rPr/>
        <w:br/>
      </w:r>
      <w:r>
        <w:rPr>
          <w:rFonts w:ascii="times new roman;times" w:hAnsi="times new roman;times"/>
          <w:sz w:val="24"/>
        </w:rPr>
        <w:t>и сокращенной продолжительности рабочего времени;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17) перечень сезонных работ;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18) положение об особенностях порядка исчисления средней заработной 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19) порядок проведения уведомительной регистрации коллективных договоров, соглашений;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20) порядок опубликования заключенных на республиканском уровне отраслевых соглашений и порядок опубликования предложения </w:t>
      </w:r>
      <w:r>
        <w:rPr/>
        <w:br/>
      </w:r>
      <w:r>
        <w:rPr>
          <w:rFonts w:ascii="times new roman;times" w:hAnsi="times new roman;times"/>
          <w:sz w:val="24"/>
        </w:rPr>
        <w:t>о присоединении к соглашению;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21) перечни работ и категорий работников,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типовые формы договоров о полной материальной ответственности;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22) минимальный размер оплаты труда;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23) порядок выплаты надбавки к должностному окладу (окладу денежного содержания) за стаж работы (выслугу лет) работникам бюджетной сферы, военнослужащим и лицам, приравненным к ним по условиям выплат денежного довольствия, государственным гражданским служащим;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24) методику исчисления величины прожиточного минимума населения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25) Единый тарифно-квалификационный справочник работ и профессий рабочих, Единый квалификационный справочник должностей руководителей, специалистов и служащих, порядок их применения;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26) план направления граждан на альтернативную гражданскую службу, которым военная служба по призыву заменена на альтернативную гражданскую службу;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27) формы бланков удостоверения гражданина, проходящего альтернативную гражданскую службу, и учетной карты гражданина, проходящего альтернативную гражданскую службу, а также порядок их заполнения и выдачи по согласованию с исполнительным органом государственной власти, в ведении которого находятся вопросы обороны;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28) форму предписания на убытие к новому месту прохождения альтернативной гражданской службы, форму отпускного билета гражданина, проходящего альтернативную гражданскую службу;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29) положение о детском доме семейного типа;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30) требования к форме, механизму выдачи и заполнения единого билета;</w:t>
      </w:r>
    </w:p>
    <w:p>
      <w:pPr>
        <w:pStyle w:val="Heading3"/>
        <w:bidi w:val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31) положение о приемной семье;</w:t>
      </w:r>
    </w:p>
    <w:p>
      <w:pPr>
        <w:pStyle w:val="Heading3"/>
        <w:bidi w:val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32) порядок и особенности выплат пособий детям-сиротам, детям, оставшимся без попечения родителей, лицам из числа детей-сирот и детей, оставшихся без попечения родителей, осуществление денежных выплат при поступлении в организации профессионального образования и по трудоустройству указанных лиц;</w:t>
      </w:r>
    </w:p>
    <w:p>
      <w:pPr>
        <w:pStyle w:val="Heading3"/>
        <w:bidi w:val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33) порядок обращения за назначением и выплатой государственных пособий гражданам, имеющим детей;</w:t>
      </w:r>
    </w:p>
    <w:p>
      <w:pPr>
        <w:pStyle w:val="Heading3"/>
        <w:bidi w:val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34) порядок назначения и выплаты государственных пособий гражданам, имеющим детей;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35) порядок назначения и выплаты компенсации многодетным семьям на каждого ребенка-первоклассника;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36) порядок выдачи удостоверений, подтверждающих статус многодетной семьи;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37) порядок оформления и выдачи удостоверений «О праве на льготы» гражданам, пострадавшим вследствие Чернобыльской катастрофы и иных радиационных или техногенных катастроф;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38) порядок назначения и выплаты ежемесячной денежной компенсации </w:t>
      </w:r>
      <w:r>
        <w:rPr/>
        <w:br/>
      </w:r>
      <w:r>
        <w:rPr>
          <w:rFonts w:ascii="times new roman;times" w:hAnsi="times new roman;times"/>
          <w:sz w:val="24"/>
        </w:rPr>
        <w:t>в возмещение вреда гражданам, ставшим инвалидами, получившим или перенесшим лучевую болезнь, другие заболевания вследствие катастрофы на Чернобыльской АЭС, испытаний ядерного оружия до даты фактического прекращения таких испытаний и учений, аварии на производственном объединении «Маяк» и сбросов радиоактивных отходов в реку Теча;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39) порядок выплаты инвалидам I, II групп и детям-инвалидам в возрасте до 18 (восемнадцати) лет, передвигающимся на инвалидных креслах-колясках, компенсации самостоятельно произведенных расходов на основные виды работ по адаптации жилых помещений;</w:t>
      </w:r>
    </w:p>
    <w:p>
      <w:pPr>
        <w:pStyle w:val="Heading3"/>
        <w:bidi w:val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 основании и во исполнение Конституции Приднестровской Молдавской Республики, конституционных законов, законов, актов Президента Приднестровской Молдавской Республики и Правительства Приднестровской Молдавской Республики Министерство разрабатывает следующие правовые акты Правительства Приднестровской Молдавской Республики, утверждающие:</w:t>
      </w:r>
    </w:p>
    <w:p>
      <w:pPr>
        <w:pStyle w:val="Heading3"/>
        <w:bidi w:val="0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1) порядок и сроки проверки условий жизни подопечных, соблюдения их прав и законных интересов, обеспечения сохранности имущества, а также выполнения опекунами (попечителями) требований к осуществлению своих прав и исполнению своих обязанностей в соответствии со статьей 15 Закона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№ 158-З-IV «Об организации и осуществлении деятельности по опеке (попечительству) 
в Приднестровской Молдавской Республике» (САЗ 10-30)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Heading3"/>
        <w:bidi w:val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порядок и условия временной передачи ребенка в семью граждан, постоянно проживающих на территории Приднестровской Молдавской Республики, а также требования к таким гражданам;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порядок предоставления и размеры ежемесячной денежной выплаты на приобретение специальных средств для ухода за инвалидом;</w:t>
      </w:r>
    </w:p>
    <w:p>
      <w:pPr>
        <w:pStyle w:val="Heading3"/>
        <w:bidi w:val="0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4) порядок назначения и выплаты ежемесячной компенсационной выплаты неработающему трудоспособному родителю (опекуну, попечителю), осуществляющему уход за ребенком-инвалидом, а также неработающему трудоспособному родителю (опекуну, попечителю), супругу (супруге), иным близким родственникам, осуществляющим уход за инвалидом с детства </w:t>
      </w:r>
      <w:r>
        <w:rPr/>
        <w:br/>
      </w:r>
      <w:r>
        <w:rPr>
          <w:rFonts w:ascii="times new roman;times" w:hAnsi="times new roman;times"/>
          <w:sz w:val="24"/>
        </w:rPr>
        <w:t xml:space="preserve">I группы, инвалидом с детства II группы, временно нуждающимся </w:t>
      </w:r>
      <w:r>
        <w:rPr/>
        <w:br/>
      </w:r>
      <w:r>
        <w:rPr>
          <w:rFonts w:ascii="times new roman;times" w:hAnsi="times new roman;times"/>
          <w:sz w:val="24"/>
        </w:rPr>
        <w:t>в посторонней помощи по заключению лечебно-профилактического учреждения;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порядок осуществления компенсационных выплат детям-инвалидам;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порядок принятия и оформления решения о содержании и сроках осуществления сопровождения при содействии занятости инвалидов;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порядок оказания платных социальных услуг в государственной системе социальных служб;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государственные стандарты социального обслуживания;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9) перечень гарантированных государством социальных услуг;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10) порядок и условия предоставления бесплатного надомного, полустационарного и стационарного социального обслуживания, а также социального обслуживания на условиях полной или частичной оплаты;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11) порядок оказания платных социальных услуг в государственной системе социальных служб;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12) порядок оказания платных социальных услуг в муниципальной системе социальных служб;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13) порядок перезахоронения останков умерших на территории Приднестровской Молдавской Республики и перевозки тел (останков) умерших через государственную границу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14) перечень документов, необходимых для принятия решения о выплате страховой суммы застрахованным по обязательному государственному страхованию жизни и здоровья военнослужащим, гражданам, призванным на военные сборы, лицам рядового и начальствующего состава органов внутренних дел, органов государственной службы безопасности, сотрудникам органов и учреждений уголовно-исполнительной системы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15) перечень государственных наград, а также почетных званий СССР, МССР и Приднестровской Молдавской Республики, дающих право на звание «Ветеран труда»;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16) порядок изготовления и вручения документов (удостоверений, свидетельств, справок), удостоверяющих статус лиц, предусмотренных Законом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2002 года 
№ 98-ЗИД-III «О социальной защите ветеранов войны» (САЗ 02-5)</w:t>
        </w:r>
      </w:hyperlink>
      <w:r>
        <w:rPr>
          <w:rFonts w:ascii="times new roman;times" w:hAnsi="times new roman;times"/>
          <w:sz w:val="24"/>
        </w:rPr>
        <w:t xml:space="preserve"> (далее – Закон о социальной защите ветеранов войны) (за исключением участников боевых действий по защите Приднестровской Молдавской Республики, указанных в частях второй и третьей статьи 17 Закона о социальной защите ветеранов войны), а также право на установленные для них льготы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преимущества;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17) порядок изготовления и вручения документов, подтверждающих статус участников боевых действий по защите Приднестровской Молдавской Республики, зарегистрированных по месту жительства либо зарегистрированных по месту пребывания в Приднестровской Молдавской Республике на срок от 1 (одного) года, а также право на установленные для них льготы и преимущества;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18) порядок изготовления и вручения документов, подтверждающих статус участников боевых действий по защите Приднестровской Молдавской Республики, постоянно проживающих (зарегистрированных по месту жительства) за пределами территории Приднестровской Молдавской Республики и не имеющих регистрации по месту жительства либо регистрации по месту пребывания в Приднестровской Молдавской Республике на срок </w:t>
      </w:r>
      <w:r>
        <w:rPr/>
        <w:br/>
      </w:r>
      <w:r>
        <w:rPr>
          <w:rFonts w:ascii="times new roman;times" w:hAnsi="times new roman;times"/>
          <w:sz w:val="24"/>
        </w:rPr>
        <w:t>от 1 (одного)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19) требования к качеству предоставляемых услуг, входящих </w:t>
      </w:r>
      <w:r>
        <w:rPr/>
        <w:br/>
      </w:r>
      <w:r>
        <w:rPr>
          <w:rFonts w:ascii="times new roman;times" w:hAnsi="times new roman;times"/>
          <w:sz w:val="24"/>
        </w:rPr>
        <w:t>в гарантированный перечень услуг по погребению;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20) порядок подтверждения и определения заработка, необходимого для назначения пенсии, в случае полной несохранности первичных документов по причине чрезвычайных ситуаций либо пожара, который не признан чрезвычайной ситуацией;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21) списки (перечни) соответствующих работ (профессий и должностей), с учетом которых назначается пенсия за выслугу лет, и правила исчисления выслуги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22) перечень должностей и работ инженерно-технического состава авиации, нахождение на которых дает право на пенсию за выслугу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23) списки соответствующих производств, работ, профессий, должностей, с учетом которых устанавливается пенсия в связи с особыми условиями труда;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24) список № 3 работников, непосредственно занятых в производстве сельскохозяйственной продукции, которым предоставляется право на пенсию по возрасту на льготных условиях;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25) список работ, профессий и должностей работников учреждений, исполняющих уголовные наказания в виде лишения свободы, занятых на работах с осужденными, пользующихся правом на пенсию в связи с особыми условиями труда;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26) перечень работ (профессий и должностей), с учетом которых назначается пенсия за выслугу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27) списки соответствующих производств, работ, профессий, должностей, с учетом которых устанавливается пенсия в связи с особыми условиями труда;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28) порядок установления компенсационных выплат лицам, перешедшим на пенсионное обеспечение по законодательству иностранного государства, размер пенсии у которых менее ранее получаемого по законодательству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29) перечень должностей работников летного состава, порядок исчисления сроков выслуги лет для назначения им пенсий, а также порядок назначения и выплаты пенсий летно-испытательному составу;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30) порядок обращения за ежемесячной компенсацией и рассмотрения вопросов, связанных с ее назначением и выплатой;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31) порядок финансирования выплаты дополнительного материального обеспечения;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32) продолжительность рабочего времени (норма часов педагогической работы за ставку заработной платы) педагогических работников;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33) особенности режима рабочего времени и времени отдыха работников транспорта, связи и других, имеющих особый характер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34) перечень профессий и должностей творческих работников средств массовой информации, организаций кинематографии, теле- и видеосъемочных коллективов, театров, театральных и концертных организаций, цирков и иных лиц, участвующих в создании и (или) исполнении (экспонировании) произведений, спортсменов, особенности трудовой деятельности которых установлены Трудовым кодексом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35) порядок предоставления отпусков работникам, усыновившим ребенка;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36) порядок и условия предоставления ежегодного дополнительного оплачиваемого отпуска работникам с ненормированным рабочим днем </w:t>
      </w:r>
      <w:r>
        <w:rPr/>
        <w:br/>
      </w:r>
      <w:r>
        <w:rPr>
          <w:rFonts w:ascii="times new roman;times" w:hAnsi="times new roman;times"/>
          <w:sz w:val="24"/>
        </w:rPr>
        <w:t xml:space="preserve">в организациях, финансируемых из республиканского бюджета </w:t>
      </w:r>
      <w:r>
        <w:rPr/>
        <w:br/>
      </w:r>
      <w:r>
        <w:rPr>
          <w:rFonts w:ascii="times new roman;times" w:hAnsi="times new roman;times"/>
          <w:sz w:val="24"/>
        </w:rPr>
        <w:t>и внебюджетного фонда;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37) перечень категорий работников организаций здравоохранения </w:t>
      </w:r>
      <w:r>
        <w:rPr/>
        <w:br/>
      </w:r>
      <w:r>
        <w:rPr>
          <w:rFonts w:ascii="times new roman;times" w:hAnsi="times new roman;times"/>
          <w:sz w:val="24"/>
        </w:rPr>
        <w:t>и медицинских работников других организаций, имеющих право на ежегодный дополнительный оплачиваемый отпуск, продолжительность ежегодного дополнительного оплачиваемого отпуска и условия его предоставления;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38) продолжительность ежегодного дополнительного оплачиваемого отпуска работникам, занятым на работах с вредными, тяжелыми и (или) опасными условиями труда и условия его предоставления;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39) продолжительность ежегодного основного удлиненного оплачиваемого отпуска, предоставляемого педагогическим работникам;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40) порядок предоставления дополнительного отпуска работникам, осваивающим основные образовательные программы в аспирантуре (адъюнктуре), докторантуре по заочной форме получения образования, а также соискателям ученой степени кандидата наук или доктора наук;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41) условия оплаты труда руководителей, их заместителей и главных бухгалтеров государственных (муниципальных) унитарных предприятий, акционерных обществ, обществ с ограниченной ответственностью, единственным акционером (учредителем, участником) которых является государство;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42) порядок и размеры надбавки за вахтовый метод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43) порядок и размеры возмещения расходов, связанных со служебными командировками, для работников организаций, финансируемых из бюджетов различных уровней и внебюджетных фондов, организаций со смешанным финансированием (частичное бюджетное финансирование и доходы от предпринимательской и иной приносящей доход деятельности), а также для работников других организаций;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44) размеры возмещения расходов работникам в связи с их переездом на работу в другую местность по предварительной договоренности </w:t>
      </w:r>
      <w:r>
        <w:rPr/>
        <w:br/>
      </w:r>
      <w:r>
        <w:rPr>
          <w:rFonts w:ascii="times new roman;times" w:hAnsi="times new roman;times"/>
          <w:sz w:val="24"/>
        </w:rPr>
        <w:t>с работодателем;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45) размер и порядок возмещения расходов за использование личного транспорта работникам организаций, полностью финансируемых из бюджетов различных уровней и внебюджетных фондов, организаций со смешанным финансированием;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46) особенности работы по совместительству педагогических, медицинских и фармацевтических работников, работников культуры;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47) порядок разработки и утверждения типовых норм труда;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48) порядок выплаты надбавки за ученую степень, ученое звание;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49) порядок установления надбавок и доплат к должностному окладу работников бюджетной сферы, государственных гражданских служащих;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50) условия и размер материального поощрения работников отдельных учреждений за счет средств от оказания платных услуг и иной приносящей доход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51) порядок и условия отнесения работников к категории «квалифицированные» с учетом специфики деятельности организации;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52) порядок начисления и выплаты гарантированных восстановленных сбережений граждан, а также установление возраста и категории граждан, которым должна производиться выплата гарантированных восстановленных сбережений;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53) порядок передачи детей на усыновление (удочерение) </w:t>
      </w:r>
      <w:r>
        <w:rPr/>
        <w:br/>
      </w:r>
      <w:r>
        <w:rPr>
          <w:rFonts w:ascii="times new roman;times" w:hAnsi="times new roman;times"/>
          <w:sz w:val="24"/>
        </w:rPr>
        <w:t>и осуществления контроля за условиями их жизни и воспитания в семьях усыновителей;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54) порядок создания психолого-медико-педагогической комиссии, республиканского психолого-медико-педагогического центра и типовые положения о них;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55) структуру исполнительных органов государственной власти Приднестровской Молдавской Республики в целях организации </w:t>
      </w:r>
      <w:r>
        <w:rPr/>
        <w:br/>
      </w:r>
      <w:r>
        <w:rPr>
          <w:rFonts w:ascii="times new roman;times" w:hAnsi="times new roman;times"/>
          <w:sz w:val="24"/>
        </w:rPr>
        <w:t>и осуществления деятельности по опеке (попечительству);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56) правила ведения личных дел подопечных, форму отчета опекуна (попечителя);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57) порядок формирования списков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соответствии с частью первой пункта 3 статьи 8 Закона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№ 159-З-IV «О дополнительных гарантиях по социальной защите детей-сирот и детей, оставшихся без попечения родителей» (САЗ 10-30)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58) порядок предоставления жилых помещений и дополнительных гарантиях жилищных прав детей-сирот и детей, оставшихся без попечения родителей, лиц из их числа в Приднестровской Молдавской Республике;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59) правила временной передачи детей, находящихся в организациях, обеспечивающих содержание, образование и воспитание детей-сирот и детей, оставшихся без попечения родителей, в семьи граждан, постоянно проживающих на территории Приднестровской Молдавской Республики, </w:t>
      </w:r>
      <w:r>
        <w:rPr/>
        <w:br/>
      </w:r>
      <w:r>
        <w:rPr>
          <w:rFonts w:ascii="times new roman;times" w:hAnsi="times new roman;times"/>
          <w:sz w:val="24"/>
        </w:rPr>
        <w:t>а также требования к таким гражданам;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60) перечень заболеваний, при наличии которых лицо не может усыновить ребенка, принять его под опеку (попечительство), взять его </w:t>
      </w:r>
      <w:r>
        <w:rPr/>
        <w:br/>
      </w:r>
      <w:r>
        <w:rPr>
          <w:rFonts w:ascii="times new roman;times" w:hAnsi="times new roman;times"/>
          <w:sz w:val="24"/>
        </w:rPr>
        <w:t>в приемную семью;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61) нормы обеспечения комплектом одежды, обуви, мягкого инвентаря </w:t>
      </w:r>
      <w:r>
        <w:rPr/>
        <w:br/>
      </w:r>
      <w:r>
        <w:rPr>
          <w:rFonts w:ascii="times new roman;times" w:hAnsi="times new roman;times"/>
          <w:sz w:val="24"/>
        </w:rPr>
        <w:t>и обмундирования детей-сирот и детей, оставшихся без попечения родителей, лиц из числа детей-сирот и детей, оставшихся без попечения родителей, – выпускников организаций профессионального образования, за исключением лиц, продолжающих обучение по очной форме в организациях профессионального образования, за счет средств соответствующего бюджета;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62) порядок предоставления учебных принадлежностей на каждого ребенка из многодетных семей в возрасте до 18 (восемнадцати) лет, получающего начальное общее образование, основное общее образование, среднее (полное) общее образование;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63) порядок учета и исчисления величины среднедушевого дохода, дающего право на получение ежемесячного пособия на ребенка;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64) порядок приобретения, учета и выдачи бесплатных путевок в детские оздоровительные лагеря многодетным семьям (их членам) для детей в возрасте от 7 (семи) до 14 (четырнадцати)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65) порядок организации альтернативной гражданской службы;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66) порядок оказания государственной поддержки молодым семьям </w:t>
      </w:r>
      <w:r>
        <w:rPr/>
        <w:br/>
      </w:r>
      <w:r>
        <w:rPr>
          <w:rFonts w:ascii="times new roman;times" w:hAnsi="times new roman;times"/>
          <w:sz w:val="24"/>
        </w:rPr>
        <w:t>в приобретении жилья;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67) перечень строительных, дорожных и погрузочно-разгрузочных машин, работа на которых в качестве машиниста дает право на назначение пенсии с особыми условиями труда;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68) порядок обеспечения пособиями по временной нетрудоспособности, по беременности и родам лицам, осужденным к лишению свободы </w:t>
      </w:r>
      <w:r>
        <w:rPr/>
        <w:br/>
      </w:r>
      <w:r>
        <w:rPr>
          <w:rFonts w:ascii="times new roman;times" w:hAnsi="times new roman;times"/>
          <w:sz w:val="24"/>
        </w:rPr>
        <w:t>и привлеченным к оплачиваемому труду;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69) перечень профессий и должностей, соответствующих полученной профессии, специальности (направлению подготовки), для возможности предоставления налогового вычета молодым специалистам;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70) порядок утверждения типового положения о центре реабилитации лиц со сложными и (или) с тяжелыми недостатками;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71) перечень районов Крайнего Севера и местностей, приравненных </w:t>
      </w:r>
      <w:r>
        <w:rPr/>
        <w:br/>
      </w:r>
      <w:r>
        <w:rPr>
          <w:rFonts w:ascii="times new roman;times" w:hAnsi="times new roman;times"/>
          <w:sz w:val="24"/>
        </w:rPr>
        <w:t>к районам Крайнего Севера, который применяется при определении права на пенсию;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72) порядок выплаты компенсации за самостоятельно приобретенный (приобретенные) глазной протез (глазные протезы);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73) порядок реализации льгот, возврата конфискованного имущества, порядок восстановления других прав реабилитированных лиц и лиц, признанных пострадавшими от политических репрессий;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74) порядок выдачи удостоверений, подтверждающих статус реабилитированных лиц и лиц, признанных пострадавшими от политических репрессий;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устанавливает основы государственной политики в сфере социального обслуживания;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принимает нормативные правовые акты в сфере социального обслуживания и контролирует их исполнение;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разрабатывает и реализует государственные программы социального обслуживания;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определяет структуру органов управления государственной системой социального обслуживания и организовывает их деятельности;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координирует деятельность, осуществляет методическое обеспечение социальных служб;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разрабатывает государственные стандарты социального обслуживания, осуществляет государственный контроль и надзор за их соблюдением;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организует и координирует научные исследования в сфере социального обслуживания;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развивает международное сотрудничество в области социального обслуживания;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осуществляет анализ состояния системы государственного социального страхования и применения законодательства Приднестровской Молдавской Республики по вопросам государственного социального страхования, разрабатывает предложения по их развитию;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н) разрабатывает и совершенствует нормативно-правовую базу в области государственного социального страхования, обобщает практику применения законодательства Приднестровской Молдавской Республики в данной сфере </w:t>
      </w:r>
      <w:r>
        <w:rPr/>
        <w:br/>
      </w:r>
      <w:r>
        <w:rPr>
          <w:rFonts w:ascii="times new roman;times" w:hAnsi="times new roman;times"/>
          <w:sz w:val="24"/>
        </w:rPr>
        <w:t>и обеспечивает единообразное его применение;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осуществляет нормативно-методическое руководство и ведомственный контроль входящего в систему Министерства Единого фонда и его территориальных органов;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п) проводит разъяснительную и консультативную работу по применению нормативных правовых актов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в области социального страхования;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вносит на рассмотрение Правительства Приднестровской Молдавской Республики проект закона о бюджете Единого фонда на соответствующий финансовый год, а также представляет в соответствии с законодательством Приднестровской Молдавской Республики ежеквартальные и годовой отчеты о его исполнении;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периодически проверяет исполнение бюджета государственного социального страхования на основе отчетов, представленных Единым фондом;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регулярно информирует Правительство Приднестровской Молдавской Республики о своей деятельности и состоянии дел в области государственного социального страхования;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у) изучает международную практику в области социального страхования в целях совершенствования законодательства Приднестровской Молдавской Республики в данной области и его приведения в соответствие </w:t>
      </w:r>
      <w:r>
        <w:rPr/>
        <w:br/>
      </w:r>
      <w:r>
        <w:rPr>
          <w:rFonts w:ascii="times new roman;times" w:hAnsi="times new roman;times"/>
          <w:sz w:val="24"/>
        </w:rPr>
        <w:t>с международными стандартами;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ф) осуществляет сотрудничество в области социального страхования </w:t>
      </w:r>
      <w:r>
        <w:rPr/>
        <w:br/>
      </w:r>
      <w:r>
        <w:rPr>
          <w:rFonts w:ascii="times new roman;times" w:hAnsi="times new roman;times"/>
          <w:sz w:val="24"/>
        </w:rPr>
        <w:t>с аналогичными государственными органами и негосударственными организациями других стран;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осуществляет оформление правоустанавливающих документов на жилое помещение для детей-сирот и детей, оставшихся без попечения родителей, в порядке, предусмотренном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ц) выдает предварительное разрешение на совершение сделок </w:t>
      </w:r>
      <w:r>
        <w:rPr/>
        <w:br/>
      </w:r>
      <w:r>
        <w:rPr>
          <w:rFonts w:ascii="times new roman;times" w:hAnsi="times new roman;times"/>
          <w:sz w:val="24"/>
        </w:rPr>
        <w:t xml:space="preserve">в отношении приватизированных жилых помещений, собственниками которых являются дети-сироты и дети, оставшиеся без попечения родителей, а также </w:t>
      </w:r>
      <w:r>
        <w:rPr/>
        <w:br/>
      </w:r>
      <w:r>
        <w:rPr>
          <w:rFonts w:ascii="times new roman;times" w:hAnsi="times new roman;times"/>
          <w:sz w:val="24"/>
        </w:rPr>
        <w:t>в отношении приватизируемых жилых помещений, в которых несовершеннолетние временно отсутствуют, однако на момент приватизации имеют на это жилое помещение равные с собственником либо нанимателем права;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ч) выбирает приоритетные направления деятельности по обеспечению прав и законных интересов ребенка, охраны его здоровья и нравственности;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ш) формирует и реализует республиканские (муниципальные) программы, направленные на защиту прав и законных интересов ребенка </w:t>
      </w:r>
      <w:r>
        <w:rPr/>
        <w:br/>
      </w:r>
      <w:r>
        <w:rPr>
          <w:rFonts w:ascii="times new roman;times" w:hAnsi="times new roman;times"/>
          <w:sz w:val="24"/>
        </w:rPr>
        <w:t>и определение ответственных за исполнение таких программ органов, учреждений и организаций;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щ) устанавливает порядок судебной защиты и судебная защита прав </w:t>
      </w:r>
      <w:r>
        <w:rPr/>
        <w:br/>
      </w:r>
      <w:r>
        <w:rPr>
          <w:rFonts w:ascii="times new roman;times" w:hAnsi="times new roman;times"/>
          <w:sz w:val="24"/>
        </w:rPr>
        <w:t>и законных интересов ребенка;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ы) решает вопросы социальной поддержки и социального обслуживания детей-сирот и детей, оставшихся без попечения родителей, безнадзорных детей, детей-инвалидов;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э) исполняет международные обязательства Приднестровской Молдавской Республики и представление интересов Приднестровской Молдавской Республики в международных организациях по вопросам защиты прав ребенка;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ю) устанавливает основы правового регулирования обязательного социального страхования;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я) устанавливает виды обязательного социального страхования;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я-1) устанавливает круг лиц, подлежащих обязательному социальному страхованию и имеющих право на страховое обеспечение;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я-2) устанавливает условия назначения и размеров страхового обеспечения;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я-3) устанавливает порядок принятия бюджета Единого фонда на соответствующий финансовый год и порядка его исполнения;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я-4) подготавливает проект бюджета Единого фонда на соответствующий финансовый год и составление отчета об его исполнении;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я-5) разрабатывает предложения о размерах тарифа страховых взносов на государственное социальное страхование;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я-6) устанавливает расчетную базу, с которой начисляются страховые взносы, в том числе верхнего и нижнего пределов этой базы, а также порядок взимания страховых взносов и порядка осуществления страховых выплат;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я-7) устанавливает ответственность субъектов обязательного социального страхования при нарушении законодательства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я-8) определяет порядок хранения средств обязательного социального страхования и гарантий устойчивости финансовой системы обязательного социального страхования;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я-9) управляет системой обязательного социального страхования;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я-10) устанавливает порядок предоставления страхователям отсрочки уплаты страховых взносов;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я-11) выявляет и ведет учет граждан, нуждающихся в государственной защите;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я-12) обращается в суд с исками о лишении родительских прав, ограничении родительских прав, отмене усыновления и другими исками </w:t>
      </w:r>
      <w:r>
        <w:rPr/>
        <w:br/>
      </w:r>
      <w:r>
        <w:rPr>
          <w:rFonts w:ascii="times new roman;times" w:hAnsi="times new roman;times"/>
          <w:sz w:val="24"/>
        </w:rPr>
        <w:t xml:space="preserve">и заявлениями о защите прав и охраняемых законом интересов несовершеннолетних, а также о признании гражданина недееспособным или ограничении его дееспособности при отсутствии у него близких родственников, а также о признании подопечного дееспособным, если отпали основания, в силу которых гражданин был признан недееспособным или был ограничен </w:t>
      </w:r>
      <w:r>
        <w:rPr/>
        <w:br/>
      </w:r>
      <w:r>
        <w:rPr>
          <w:rFonts w:ascii="times new roman;times" w:hAnsi="times new roman;times"/>
          <w:sz w:val="24"/>
        </w:rPr>
        <w:t>в дееспособности, дает заключения и участвует в судебных заседаниях по данным вопросам; участвует в исполнении судебных решений о передаче или отобрании детей в порядке, установленном действующим законодательством;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я-13) устанавливает опеку (попечительство);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я-14) осуществляет надзор за деятельностью опекунов (попечителей); деятельностью организаций, в которые помещены недееспособные или не полностью дееспособные граждане;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я-15) освобождает и отстраняет в соответствии с Законом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№ 158-З-IV «Об организации и осуществлении деятельности по опеке (попечительству)» (САЗ 10-30)</w:t>
        </w:r>
      </w:hyperlink>
      <w:r>
        <w:rPr>
          <w:rFonts w:ascii="times new roman;times" w:hAnsi="times new roman;times"/>
          <w:sz w:val="24"/>
        </w:rPr>
        <w:t xml:space="preserve"> опекунов (попечителей) от исполнения ими своих обязанностей;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я-16) выдает в соответствии с Законом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№ 158-З-IV «Об организации 
и осуществлении деятельности по опеке (попечительству)» (САЗ 10-30)</w:t>
        </w:r>
      </w:hyperlink>
      <w:r>
        <w:rPr>
          <w:rFonts w:ascii="times new roman;times" w:hAnsi="times new roman;times"/>
          <w:sz w:val="24"/>
        </w:rPr>
        <w:t xml:space="preserve"> разрешения на совершение сделок с имуществом подопечных;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я-17) заключает договоры доверительного управления имуществом подопечных в соответствии с Гражданским кодексом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я-18) представляет законные интересы несовершеннолетних граждан </w:t>
      </w:r>
      <w:r>
        <w:rPr/>
        <w:br/>
      </w:r>
      <w:r>
        <w:rPr>
          <w:rFonts w:ascii="times new roman;times" w:hAnsi="times new roman;times"/>
          <w:sz w:val="24"/>
        </w:rPr>
        <w:t xml:space="preserve">и недееспособных граждан, находящихся под опекой (попечительством), </w:t>
      </w:r>
      <w:r>
        <w:rPr/>
        <w:br/>
      </w:r>
      <w:r>
        <w:rPr>
          <w:rFonts w:ascii="times new roman;times" w:hAnsi="times new roman;times"/>
          <w:sz w:val="24"/>
        </w:rPr>
        <w:t xml:space="preserve">в отношениях с любыми лицами (в том числе в судах), если действия опекунов (попечителей) по представлению законных интересов подопечных противоречат законодательству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и (или) интересам подопечных либо если опекуны (попечители) не осуществляют защиту законных интересов подопечных;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я-19) выдает разрешения на раздельное проживание попечителей и их несовершеннолетних подопечных в соответствии с Гражданским кодексом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я-20) осуществляет подбор, учет и подготовку граждан, выразивших желание стать опекунами (попечителями) либо принять детей, оставшихся без попечения родителей, в семью на воспитание в иных формах, установленных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я-21) оказывает содействие опекунам (попечителям);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я-22) проверяет условия жизни подопечных, соблюдения опекунами (попечителями) прав и законных интересов подопечных, обеспечения сохранности их имущества, а также исполнения опекунами (попечителями) требований к осуществлению ими прав и исполнению обязанностей опекунов (попечителей), определяемых в соответствии с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я-23) дает согласие на приватизацию жилого помещения, одноквартирного жилого дома государственного и муниципального жилищного фонда в случае, если подопечный проживает в жилом помещении, одноквартирном жилом доме государственного и муниципального жилищного фонда или за ним сохранено право пользования жилым помещением, одноквартирным жилым домом государственного и муниципального жилищного фонда;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я-24) дает письменное согласие на трудоустройство детей-сирот и детей, оставшихся без попечения родителей, получивших основное общее образование и достигших возраста 14 (четырнадцати) лет, для выполнения легкого труда, не причиняющего вреда их здоровью, либо детей-сирот и детей, оставшихся без попечения родителей, получающих основное общее образование и достигших возраста 14 (четырнадцати) лет, для выполнения </w:t>
      </w:r>
      <w:r>
        <w:rPr/>
        <w:br/>
      </w:r>
      <w:r>
        <w:rPr>
          <w:rFonts w:ascii="times new roman;times" w:hAnsi="times new roman;times"/>
          <w:sz w:val="24"/>
        </w:rPr>
        <w:t>в свободное от получения образования время легкого труда, не причиняющего вреда их здоровью и без ущерба для освоения образовательной программы;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я-25) разрабатывает предложения по условиям оплаты труда и утверждает штаты подведомственных организаций Министерства;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я-26) осуществляет в соответствии с законодательством Приднестровской Молдавской Республики в сфере закупок для обеспечения государственных нужд закупки товаров, работ, услуг в установленной законодательством Приднестровской Молдавской Республики сфере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я-27) обобщает практику применения законодательства Приднестровской Молдавской Республики и проводит анализ реализации государственной политики в установленной законодательством Приднестровской Молдавской Республики сфере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я-28) разрабатывает проекты государственных целевых программ </w:t>
      </w:r>
      <w:r>
        <w:rPr/>
        <w:br/>
      </w:r>
      <w:r>
        <w:rPr>
          <w:rFonts w:ascii="times new roman;times" w:hAnsi="times new roman;times"/>
          <w:sz w:val="24"/>
        </w:rPr>
        <w:t>в установленной законодательством Приднестровской Молдавской Республики сфере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я-29) представляет в Правительство Приднестровской Молдавской Республики годовой отчет о деятельности Министерства в установленные сроки;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я-30) осуществляет в порядке и пределах, определенных актами законодательства Приднестровской Молдавской Республики, полномочия собственника в отношении государственного имущества, необходимого для обеспечения исполнения функций Министерства в установленной законодательством Приднестровской Молдавской Республики сфере, в том числе имущества, закрепленного за подведомственными организациями;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я-31) осуществляет организационно-методическое руководство </w:t>
      </w:r>
      <w:r>
        <w:rPr/>
        <w:br/>
      </w:r>
      <w:r>
        <w:rPr>
          <w:rFonts w:ascii="times new roman;times" w:hAnsi="times new roman;times"/>
          <w:sz w:val="24"/>
        </w:rPr>
        <w:t>и координацию деятельности исполнительных органов государственной власти, органов местной власти, организаций по социальной защите и социальному обслуживанию населения;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я-32) проводит аналитическую работу в области социальной защиты населения, готовит информационно-аналитические материалы по этому вопросу;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я-33) осуществляет контроль за исполнением законодательства Приднестровской Молдавской Республики, предусматривающего предоставление льгот и преимуществ социально уязвимым категориям населения;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я-34) осуществляет сотрудничество с общественными объединениями </w:t>
      </w:r>
      <w:r>
        <w:rPr/>
        <w:br/>
      </w:r>
      <w:r>
        <w:rPr>
          <w:rFonts w:ascii="times new roman;times" w:hAnsi="times new roman;times"/>
          <w:sz w:val="24"/>
        </w:rPr>
        <w:t>и организациями в сфере социальной защиты и социального обслуживания;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я-35) участвует в разработке и реализации мероприятий по повышению социальной защиты пожилых людей, ветеранов, лиц, пострадавших от войн, </w:t>
      </w:r>
      <w:r>
        <w:rPr/>
        <w:br/>
      </w:r>
      <w:r>
        <w:rPr>
          <w:rFonts w:ascii="times new roman;times" w:hAnsi="times new roman;times"/>
          <w:sz w:val="24"/>
        </w:rPr>
        <w:t xml:space="preserve">а также вносит в установленном порядке предложения по оптимизации </w:t>
      </w:r>
      <w:r>
        <w:rPr/>
        <w:br/>
      </w:r>
      <w:r>
        <w:rPr>
          <w:rFonts w:ascii="times new roman;times" w:hAnsi="times new roman;times"/>
          <w:sz w:val="24"/>
        </w:rPr>
        <w:t>и упорядочению системы социальных льгот и гарантий, совершенствованию системы социальных пособий;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я-36) разрабатывает предложения по совершенствованию системы льгот </w:t>
      </w:r>
      <w:r>
        <w:rPr/>
        <w:br/>
      </w:r>
      <w:r>
        <w:rPr>
          <w:rFonts w:ascii="times new roman;times" w:hAnsi="times new roman;times"/>
          <w:sz w:val="24"/>
        </w:rPr>
        <w:t>и компенсаций отдельным категориям населения, осуществляет их социальное обслуживание (кроме социального обслуживания на дому);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я-37) проводит анализ изменений в сфере социального обслуживания населения, утверждает нормативы потребности населения в развитии сети социальных служб, обеспечивает развитие социальных служб;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я-38) организует совместно с исполнительными органами государственной власти создание и развитие сети комплексных </w:t>
      </w:r>
      <w:r>
        <w:rPr/>
        <w:br/>
      </w:r>
      <w:r>
        <w:rPr>
          <w:rFonts w:ascii="times new roman;times" w:hAnsi="times new roman;times"/>
          <w:sz w:val="24"/>
        </w:rPr>
        <w:t>и специализированных государственных социальных служб, в том числе стационарных и других учреждений социального обслуживания населения, осуществляет координацию их деятельности и методическое обеспечение, разрабатывает с участием заинтересованных исполнительных органов государственной власти стандарты социального обслуживания населения;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я-39) утверждает типовые положения о государственных организациях социального обслуживания населения, а также нормативы штатной численности данных организаций;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я-40) осуществляет контроль за реализацией гарантий, установленных законодательством Приднестровской Молдавской Республики для граждан, подпадающих под действие Закона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2010 года № 8-З-IV «О социальной защите граждан, пострадавших вследствие Чернобыльской катастрофы и иных радиационных или техногенных катастроф» (САЗ 10-2)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я-41) разрабатывает систему, методы и формы реабилитационных мероприятий через спорт для граждан с ограниченными возможностями;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я-42) принимает меры по организации санаторно-курортного лечения </w:t>
      </w:r>
      <w:r>
        <w:rPr/>
        <w:br/>
      </w:r>
      <w:r>
        <w:rPr>
          <w:rFonts w:ascii="times new roman;times" w:hAnsi="times new roman;times"/>
          <w:sz w:val="24"/>
        </w:rPr>
        <w:t>и оздоровления населения;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я-43) обеспечивает организацию протезной и протезно-ортопедической помощи;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я-44) осуществляет приобретение и выдачу транспортных средств для категорий граждан, определенных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я-45) осуществляет в установленном порядке финансирование подведомственных учреждений социальной защиты, а также контроль за их финансово-хозяйственной деятельностью;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я-46) осуществляет нормативно-методическое руководство в части определения единого порядка назначения и выплаты социального пособия на погребение;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я-47) устанавливает порядок ведения реестров социально ориентированных некоммерческих организаций – получателей поддержки </w:t>
      </w:r>
      <w:r>
        <w:rPr/>
        <w:br/>
      </w:r>
      <w:r>
        <w:rPr>
          <w:rFonts w:ascii="times new roman;times" w:hAnsi="times new roman;times"/>
          <w:sz w:val="24"/>
        </w:rPr>
        <w:t>и хранения представленных ими документов, требования к технологическим, программным, лингвистическим, правовым и организационным средствам обеспечения пользования указанными реестрами;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я-48) осуществляет изучение и анализ состояния системы государственного пенсионного обеспечения в Приднестровской Молдавской Республике, готовит прогнозы и программы ее дальнейшего развития, проводит обследования (мониторинг) состава и численности пенсионеров;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я-49) осуществляет нормативно-методическое руководство по назначению и перерасчету пенсий, разрабатывает порядок ведения унифицированного делопроизводства по пенсионному обеспечению;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я-50) подготавливает совместно с уполномоченными на то исполнительными органами государственной власти предложения о размерах пенсии;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я-51) разрабатывает предложения по совершенствованию пенсионного обеспечения в связи с особыми условиями труда, осуществляет контроль за правильностью применения списков работ (профессий и должностей), с учетом выполнения которых пенсия устанавливается при пониженном пенсионном возрасте;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я-52) оказывает консультативную помощь органам, осуществляющим пенсионное обеспечение, проводит работу по разъяснению пенсионного законодательства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я-53) вносит предложения и дает заключения о необходимости подготовки международных договоров (соглашений) по вопросам пенсионного обеспечения, осуществляет разработку проектов таких договоров (соглашений) и документов, требующихся для их ратификации и исполнения;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я-54) обеспечивает реализацию заключенных международных договоров (соглашений) по вопросам пенсионного обеспечения, дает разъяснения по их применению;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я-55) по представлению исполнительных органов государственной власти и по согласованию с Единым фондом устанавливает тождество профессий, должностей и организаций (структурных подразделений), предусмотренных статьями 13, 65-68 Закона Приднестровской Молдавской Республики </w:t>
      </w:r>
      <w:r>
        <w:rPr/>
        <w:t xml:space="preserve">
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2005 года № 537-З-III «О государственном пенсионном обеспечении граждан в Приднестровской Молдавской Республике» (САЗ 05-8)</w:t>
        </w:r>
      </w:hyperlink>
      <w:r>
        <w:rPr>
          <w:rFonts w:ascii="times new roman;times" w:hAnsi="times new roman;times"/>
          <w:sz w:val="24"/>
        </w:rPr>
        <w:t xml:space="preserve">, а также списками работ, профессий, должностей, специальностей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учреждений, с учетом которых досрочно назначается трудовая пенсия по возрасту, тем же профессиям, должностям и организациям (структурным подразделениям), имевшим ранее иные наименования;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я-56) назначает пособия на детей опекунам и попечителям, которые выплачиваются за счет средств местных бюджетов;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я-57) принимает меры к размещению детей, оставшихся без попечения родителей, на воспитание в семьи граждан, детские дома семейного типа, </w:t>
      </w:r>
      <w:r>
        <w:rPr/>
        <w:br/>
      </w:r>
      <w:r>
        <w:rPr>
          <w:rFonts w:ascii="times new roman;times" w:hAnsi="times new roman;times"/>
          <w:sz w:val="24"/>
        </w:rPr>
        <w:t xml:space="preserve">а при отсутствии такой возможности – на полное государственное обеспечение в детские дома и образовательные учреждения, обеспечивает передачу совершеннолетних недееспособных или не полностью дееспособных граждан под опеку и попечительство; выявляет и направляет граждан в стационарные </w:t>
      </w:r>
      <w:r>
        <w:rPr/>
        <w:br/>
      </w:r>
      <w:r>
        <w:rPr>
          <w:rFonts w:ascii="times new roman;times" w:hAnsi="times new roman;times"/>
          <w:sz w:val="24"/>
        </w:rPr>
        <w:t>и полустационарные учреждения социальной защиты;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я-58) проводит мероприятия по профилактике социального сиротства, деинституционализации детей, возвращению их из государственных учреждений на воспитание в родные или приемные семьи;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я-59) ведет централизованный учет детей, оставшихся без попечения родителей, граждан, желающих принять в свою семью детей на воспитание, </w:t>
      </w:r>
      <w:r>
        <w:rPr/>
        <w:br/>
      </w:r>
      <w:r>
        <w:rPr>
          <w:rFonts w:ascii="times new roman;times" w:hAnsi="times new roman;times"/>
          <w:sz w:val="24"/>
        </w:rPr>
        <w:t>в том числе граждан Приднестровской Молдавской Республики, постоянно проживающих за пределами Приднестровской Молдавской Республики, иностранных граждан и лиц без гражданства, желающих усыновить детей, являющихся гражданами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я-60) осуществляет уведомительную регистрацию коллективных договоров и соглашений, заключенных на соответствующих уровнях социального партнерства;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я-61) принимает непосредственное участие в работе трехсторонней комиссии по регулированию социально-трудовых отношений и ее рабочих групп в соответствии с положением, утвержденным в установленном порядке;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я-62) осуществляет координацию деятельности представителей от министерств и ведомств в трехсторонней комиссии по регулированию социально-трудовых отношений;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я-63) участвует в разработке проекта генерального соглашения между Правительством Приднестровской Молдавской Республики, Федерацией профессиональных союзов Приднестровья и республиканской организацией некоммерческого партнерства «Общереспубликанское объединение работодателей – Союз промышленников, аграриев и предпринимателей Приднестровья»;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я-64) осуществляет методическую помощь сторонам социального партнерства при подготовке проектов территориальных и отраслевых соглашений, коллективных договоров;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я-65) проводит анализ основных нарушений трудового законодательства Приднестровской Молдавской Республики на стадии уведомительной регистрации коллективных договоров, соглашений и информирует о них органы государственной власти, осуществляющие контроль и надзор в сфере труда, а также общественные организации;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я-66) вырабатывает предложения по формированию потребительской корзины для основных социально-демографических групп населения;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я-67) осуществляет расчет и утверждение величины прожиточного минимума в среднем на душу населения и по основным социально-демографическим группам;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я-68) вырабатывает предложения по установлению возраста и категории граждан для выплаты гарантированных восстановленных сбережений;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я-69) осуществляет координацию деятельности уполномоченных органов государственной власти Приднестровской Молдавской Республики по реализации законодательства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в сфере государственной поддержки молодых семей по приобретению жилья;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я-70) осуществляет проверку сохранности имущества и управления имуществом граждан, находящихся под опекой (попечительством) либо помещенных в организации образования; лечебно-профилактические учреждения; организации, оказывающие социальные услуги; иные организации, в том числе для детей-сирот и детей, оставшихся без попечения родителей;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я-71) контролирует поступление информации от опекунов (попечителей) о признании невозможным проживания несовершеннолетнего, достигшего </w:t>
      </w:r>
      <w:r>
        <w:rPr/>
        <w:br/>
      </w:r>
      <w:r>
        <w:rPr>
          <w:rFonts w:ascii="times new roman;times" w:hAnsi="times new roman;times"/>
          <w:sz w:val="24"/>
        </w:rPr>
        <w:t>16-летнего возраста, в жилом помещении по месту жительства, в котором он обладает правом собственности или пользования, либо при необходимости само запрашивает необходимые документы;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я-72) ежегодно формирует на 3 (три) последующих года и направляет </w:t>
      </w:r>
      <w:r>
        <w:rPr/>
        <w:br/>
      </w:r>
      <w:r>
        <w:rPr>
          <w:rFonts w:ascii="times new roman;times" w:hAnsi="times new roman;times"/>
          <w:sz w:val="24"/>
        </w:rPr>
        <w:t xml:space="preserve">в адрес государственных администраций городов, районов информацию </w:t>
      </w:r>
      <w:r>
        <w:rPr/>
        <w:br/>
      </w:r>
      <w:r>
        <w:rPr>
          <w:rFonts w:ascii="times new roman;times" w:hAnsi="times new roman;times"/>
          <w:sz w:val="24"/>
        </w:rPr>
        <w:t>о детях-сиротах и детях, оставшихся без попечения родителей, лицах из числа детей-сирот и детей, оставшихся без попечения родителей, являющихся выпускниками организаций образования, которые подлежат обеспечению жилыми помещениями, а также которые имеют на праве собственности или пользования жилые помещения, нуждающиеся в обеспечении надлежащего санитарного и технического состояния;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я-73) проводит обследование жилого помещения, находящегося на праве собственности или пользования, и составляет акт о невозможности (возможности) проживания;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я-74) дает письменное согласие: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 совершение сделок отчуждения жилого помещения, в котором проживают несовершеннолетние дети, совершеннолетние недееспособные или не полностью дееспособные граждане;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на приватизацию жилого дома, жилого помещения государственного </w:t>
      </w:r>
      <w:r>
        <w:rPr/>
        <w:br/>
      </w:r>
      <w:r>
        <w:rPr>
          <w:rFonts w:ascii="times new roman;times" w:hAnsi="times new roman;times"/>
          <w:sz w:val="24"/>
        </w:rPr>
        <w:t xml:space="preserve">и муниципального жилищного фонда, в которых проживают и прописаны совершеннолетние недееспособные или не полностью дееспособные граждане, а также в случае, если несовершеннолетние дети-сироты, дети, оставшиеся без попечения родителей, находящиеся под опекой физических лиц или </w:t>
      </w:r>
      <w:r>
        <w:rPr/>
        <w:br/>
      </w:r>
      <w:r>
        <w:rPr>
          <w:rFonts w:ascii="times new roman;times" w:hAnsi="times new roman;times"/>
          <w:sz w:val="24"/>
        </w:rPr>
        <w:t>в государственных учреждениях для детей-сирот и детей, оставшихся без попечения родителей, детских домах семейного типа, проживают в жилом доме, жилом помещении государственного и муниципального жилищного фонда или за ним сохранено право пользования жилым домом, жилым помещением государственного и муниципального жилищного фонда;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я-75) принимает меры по защите жилищных прав совершеннолетних недееспособных или не полностью дееспособных граждан, детей-сирот и детей, оставшихся без попечения родителей и лиц из числа детей-сирот и оставшихся без попечения родителей, независимо от формы их устройства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законодательством Приднестровской Молдавской Республики в сфере опеки и попечительства;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я-76) представляет Правительству Приднестровской Молдавской Республики информацию о безработице и предложения по ее сокращению;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я-77) разрабатывает механизмы стимулирования экономических агентов </w:t>
      </w:r>
      <w:r>
        <w:rPr/>
        <w:br/>
      </w:r>
      <w:r>
        <w:rPr>
          <w:rFonts w:ascii="times new roman;times" w:hAnsi="times new roman;times"/>
          <w:sz w:val="24"/>
        </w:rPr>
        <w:t>к созданию новых рабочих мест с целью трудоустройства безработных;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я-78) разрабатывает методические рекомендации по составлению территориальных программ содействия занятости;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я-79) изучает, обобщает и распространяет отечественный </w:t>
      </w:r>
      <w:r>
        <w:rPr/>
        <w:br/>
      </w:r>
      <w:r>
        <w:rPr>
          <w:rFonts w:ascii="times new roman;times" w:hAnsi="times new roman;times"/>
          <w:sz w:val="24"/>
        </w:rPr>
        <w:t>и международный опыт в области занятости;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я-80) определяет потребность организаций республики в кадрах с учетом прогноза демографического и экономического развития республики </w:t>
      </w:r>
      <w:r>
        <w:rPr/>
        <w:br/>
      </w:r>
      <w:r>
        <w:rPr>
          <w:rFonts w:ascii="times new roman;times" w:hAnsi="times new roman;times"/>
          <w:sz w:val="24"/>
        </w:rPr>
        <w:t>и отдельных территорий;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я-81) разрабатывает целевые программы занятости и осуществляет контроль за их реализацией;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я-82) координирует меры по широкому информированию населения </w:t>
      </w:r>
      <w:r>
        <w:rPr/>
        <w:br/>
      </w:r>
      <w:r>
        <w:rPr>
          <w:rFonts w:ascii="times new roman;times" w:hAnsi="times new roman;times"/>
          <w:sz w:val="24"/>
        </w:rPr>
        <w:t xml:space="preserve">о спросе на рабочую силу и ее предложении, применяя передовые методы информирования, обеспечивает публикацию информационных материалов </w:t>
      </w:r>
      <w:r>
        <w:rPr/>
        <w:br/>
      </w:r>
      <w:r>
        <w:rPr>
          <w:rFonts w:ascii="times new roman;times" w:hAnsi="times new roman;times"/>
          <w:sz w:val="24"/>
        </w:rPr>
        <w:t>о предложении и спросе на рабочую силу, возможностях трудоустройства, профессионального обучения;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я-83) согласовывает правила указания в билете информации об ограничениях жизнедеятельности пассажира из числа инвалидов и других лиц </w:t>
      </w:r>
      <w:r>
        <w:rPr/>
        <w:br/>
      </w:r>
      <w:r>
        <w:rPr>
          <w:rFonts w:ascii="times new roman;times" w:hAnsi="times new roman;times"/>
          <w:sz w:val="24"/>
        </w:rPr>
        <w:t>с ограничениями жизнедеятельности, которые устанавливаются уполномоченным органом в области гражданской авиации;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я-84) согласовывает минимальное количество перевозимых на воздушном судне собак-проводников, которое устанавливается уполномоченным органом </w:t>
      </w:r>
      <w:r>
        <w:rPr/>
        <w:br/>
      </w:r>
      <w:r>
        <w:rPr>
          <w:rFonts w:ascii="times new roman;times" w:hAnsi="times new roman;times"/>
          <w:sz w:val="24"/>
        </w:rPr>
        <w:t>в области гражданской авиации;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я-85) согласовывает порядок предоставления пассажирам из числа инвалидов и других лиц с ограничениями жизнедеятельности услуг </w:t>
      </w:r>
      <w:r>
        <w:rPr/>
        <w:br/>
      </w:r>
      <w:r>
        <w:rPr>
          <w:rFonts w:ascii="times new roman;times" w:hAnsi="times new roman;times"/>
          <w:sz w:val="24"/>
        </w:rPr>
        <w:t>в аэропортах и на воздушных судах, который устанавливается уполномоченным органом в области гражданской авиации;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я-86) осуществляет иные функции в установленной сфере деятельности, если такие функции предусмотрены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Министерство в целях реализации полномочий в установленной сфере деятельности имеет право: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запрашивать и получать в установленном порядке сведения, необходимые для принятия решений по отнесенным к компетенции Министерства вопросам;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учреждать в установленном порядке печатные средства массовой информации для публикации нормативных правовых актов в установленной сфере деятельности Министерства, официальных объявлений, размещения других материалов по вопросам, отнесенным к компетенции Министерства;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давать юридическим и физическим лицам разъяснения по вопросам </w:t>
      </w:r>
      <w:r>
        <w:rPr/>
        <w:br/>
      </w:r>
      <w:r>
        <w:rPr>
          <w:rFonts w:ascii="times new roman;times" w:hAnsi="times new roman;times"/>
          <w:sz w:val="24"/>
        </w:rPr>
        <w:t>в установленной сфере деятельности Министерства;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привлекать в установленном порядке для проработки вопросов, отнесенных к сфере деятельности Министерства, научные и иные организации, ученых и специалистов;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создавать координационные и совещательные органы (советы, комиссии, группы, коллегии), в том числе с привлечением представителей иных органов государственной власти, в установленной сфере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участвовать в подготовке и заключении генерального соглашения между объединениями профессиональных союзов, объединениями работодателей и Правительством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ж) учреждать в установленном порядке знаки отличия в установленной сфере деятельности и награждать ими работников Министерства </w:t>
      </w:r>
      <w:r>
        <w:rPr/>
        <w:br/>
      </w:r>
      <w:r>
        <w:rPr>
          <w:rFonts w:ascii="times new roman;times" w:hAnsi="times new roman;times"/>
          <w:sz w:val="24"/>
        </w:rPr>
        <w:t>и находящиеся в ведении Министерства организации, других лиц, осуществляющих деятельность в установленной сфере;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осуществлять в установленном порядке внешнеэкономическую деятельность и международное сотрудничество;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осуществлять иные полномочия, предусмотренные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Организация деятельности Министерства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Министерство возглавляет министр по социальной защите и труду Приднестровской Молдавской Республики (далее по тексту – министр), назначаемый и освобождаемый от должности Президентом Приднестровской Молдавской Республики по предложению Председателя Правительства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Министр руководствуется в своей деятельности Конституцией Приднестровской Молдавской Республики, конституционными законами, законами, правовыми актами Президента Приднестровской Молдавской Республики и Правительства Приднестровской Молдавской Республики, иными нормативными правовыми актами Приднестровской Молдавской Республики и настоящим Положением.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Министр несет персональную ответственность за: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выполнение возложенных на Министерство задач и функций </w:t>
      </w:r>
      <w:r>
        <w:rPr/>
        <w:br/>
      </w:r>
      <w:r>
        <w:rPr>
          <w:rFonts w:ascii="times new roman;times" w:hAnsi="times new roman;times"/>
          <w:sz w:val="24"/>
        </w:rPr>
        <w:t>и организацию его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неисполнение или ненадлежащее исполнение своих функциональных обязанностей;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правонарушения, совершенные в процессе осуществления своей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Министр имеет заместителей, назначаемых и освобождаемых от должности по его представлению Председателем Правительства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Министр: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осуществляет руководство деятельностью Министерства на основе единоначалия;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обеспечивает выполнение возложенных на Министерство задач </w:t>
      </w:r>
      <w:r>
        <w:rPr/>
        <w:br/>
      </w:r>
      <w:r>
        <w:rPr>
          <w:rFonts w:ascii="times new roman;times" w:hAnsi="times new roman;times"/>
          <w:sz w:val="24"/>
        </w:rPr>
        <w:t>и функций;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обеспечивает исполнение и соблюдение действующих </w:t>
      </w:r>
      <w:r>
        <w:rPr/>
        <w:br/>
      </w:r>
      <w:r>
        <w:rPr>
          <w:rFonts w:ascii="times new roman;times" w:hAnsi="times new roman;times"/>
          <w:sz w:val="24"/>
        </w:rPr>
        <w:t>в Приднестровской Молдавской Республике актов законодательства;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обеспечивает в пределах своих полномочий реализацию и обеспечение прав и законных интересов физических и юридических лиц </w:t>
      </w:r>
      <w:r>
        <w:rPr/>
        <w:br/>
      </w:r>
      <w:r>
        <w:rPr>
          <w:rFonts w:ascii="times new roman;times" w:hAnsi="times new roman;times"/>
          <w:sz w:val="24"/>
        </w:rPr>
        <w:t>в подведомственной сфере;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вносит в Правительство Приднестровской Молдавской Республики проект правого акта об утверждении персонального состава правления Единого фонда;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организует работу по подготовке проектов правовых актов Приднестровской Молдавской Республики, даче заключений на проекты правовых актов, затрагивающих деятельность Министерства;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вносит на рассмотрение Правительства Приднестровской Молдавской Республики по представлению директора Единого фонда проекты законов Приднестровской Молдавской Республики о бюджете Единого фонда на соответствующий финансовый год и его исполнении;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вносит в установленном порядке на рассмотрение проекты нормативных правовых актов по вопросам, входящим в компетенцию Министерства;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издает в пределах своей компетенции приказы, утверждает инструкции и дает указания, подлежащие обязательному исполнению работниками Министерства, а также подведомственными организациями;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отменяет противоречащие законодательству Приднестровской Молдавской Республики в подведомственной сфере решения соответствующих органов управления и руководителей подведомственных организаций, если иной порядок отмены решений не установлен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заключает договоры от имени Министерства, подписывает финансовые и иные документы в пределах предоставленных полномочий;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м) распоряжается средствами, выделенными Министерству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направлениями их использования, установленными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организует планирование и учет доходов и расходов Министерства;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о) утверждает штатное расписание Министерства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утвержденной структурой и предельной штатной численностью, а также смету расходов на содержание Министерства и подведомственных организаций в пределах, утвержденных на соответствующий период ассигнований из республиканского бюджета;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утверждает положения о структурных подразделениях Министерства, положения о территориальных органах Единого фонда, уставы подведомственных организаций;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назначает в установленном порядке на должность и освобождает от должности работников Министерства и руководителей подведомственных организаций в соответствии с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с) распределяет функциональные обязанности между заместителями министра, утверждает должностные инструкции работников Министерства </w:t>
      </w:r>
      <w:r>
        <w:rPr/>
        <w:br/>
      </w:r>
      <w:r>
        <w:rPr>
          <w:rFonts w:ascii="times new roman;times" w:hAnsi="times new roman;times"/>
          <w:sz w:val="24"/>
        </w:rPr>
        <w:t>и руководителей подведомственных организаций;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учреждает ведомственные награды и награждает ими, применяет иные виды поощрения (объявление благодарности, выдача премии, награждение ценным подарком, почетной грамотой и так далее), представляет особо отличившихся работников к награждению государственными наградами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организует разработку проекта плана и прогноза показателей деятельности Министерства, отчета об их исполнении, осуществляет контроль их исполнения;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участвует в заседаниях Правительства Приднестровской Молдавской Республики, Президиума Правительства Приднестровской Молдавской Республики, Верховного Совета Приднестровской Молдавской Республики, организует представление интересов Министерства в органах государственной власти, организациях, а также за пределами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организует работу с заявлениями, жалобами и предложениями граждан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ц) координирует и контролирует деятельность подведомственных организаций, а также Единого фонда;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ч) своевременно и качественно выполняет поручения Президента Приднестровской Молдавской Республики, Правительства Приднестровской Молдавской Республики, Председателя Правительства Приднестровской Молдавской Республики и его заместителей и организует работу Министерства в данном направлении;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ш) обеспечивает выполнение функций государственного заказчика республиканских и иных программ развития в подведомственной сфере;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щ) обеспечивает взаимодействие с органами государственной власти </w:t>
      </w:r>
      <w:r>
        <w:rPr/>
        <w:br/>
      </w:r>
      <w:r>
        <w:rPr>
          <w:rFonts w:ascii="times new roman;times" w:hAnsi="times new roman;times"/>
          <w:sz w:val="24"/>
        </w:rPr>
        <w:t>и иными организациями по вопросам деятельности Министерства;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ы) участвует по поручению Президента Приднестровской Молдавской Республики, Председателя Правительства Приднестровской Молдавской Республики в работе внутриведомственных, межведомственных </w:t>
      </w:r>
      <w:r>
        <w:rPr/>
        <w:br/>
      </w:r>
      <w:r>
        <w:rPr>
          <w:rFonts w:ascii="times new roman;times" w:hAnsi="times new roman;times"/>
          <w:sz w:val="24"/>
        </w:rPr>
        <w:t>и межправительственных совещаний, комиссий и рабочих групп по вопросам, входящим в компетенцию Министерства;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э) участвует в осуществлении межгосударственного сотрудничества</w:t>
      </w:r>
      <w:r>
        <w:rPr/>
        <w:br/>
      </w:r>
      <w:r>
        <w:rPr>
          <w:rFonts w:ascii="times new roman;times" w:hAnsi="times new roman;times"/>
          <w:sz w:val="24"/>
        </w:rPr>
        <w:t>в подведомственной сфере;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ю) осуществляет иные полномочия и функциональные обязанности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В случае временного отсутствия министра его обязанности возлагаются на одного из заместителей в соответствии с письменно оформленным распределением обязанностей.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Заместители министра назначаются на должность и освобождаются от должности Председателем Правительства Приднестровской Молдавской Республики по представлению министра.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Заместители министра руководствуются в своей деятельности Конституцией Приднестровской Молдавской Республики, конституционными законами, законами, правовыми актами Президента Приднестровской Молдавской Республики и Правительства Приднестровской Молдавской Республики, иными нормативными правовыми актами Приднестровской Молдавской Республики и настоящим Положением.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Заместитель министра: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организует работу подведомственных ему структурных подразделений Министерства и несет ответственность за возглавляемые им направления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обеспечивает выполнение возложенных на Министерство задач </w:t>
      </w:r>
      <w:r>
        <w:rPr/>
        <w:br/>
      </w:r>
      <w:r>
        <w:rPr>
          <w:rFonts w:ascii="times new roman;times" w:hAnsi="times new roman;times"/>
          <w:sz w:val="24"/>
        </w:rPr>
        <w:t>и функций;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обеспечивает исполнение и соблюдение действующих </w:t>
      </w:r>
      <w:r>
        <w:rPr/>
        <w:br/>
      </w:r>
      <w:r>
        <w:rPr>
          <w:rFonts w:ascii="times new roman;times" w:hAnsi="times new roman;times"/>
          <w:sz w:val="24"/>
        </w:rPr>
        <w:t>в Приднестровской Молдавской Республике актов законодательства;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дает указания и подписывает документы в пределах предоставленных полномочий;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выполняет поручения министра;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участвует в работе по подготовке проектов правовых актов Приднестровской Молдавской Республики, даче заключений на проекты правовых актов, затрагивающих деятельность Министерства;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ж) участвует в организации работы с заявлениями, жалобами </w:t>
      </w:r>
      <w:r>
        <w:rPr/>
        <w:br/>
      </w:r>
      <w:r>
        <w:rPr>
          <w:rFonts w:ascii="times new roman;times" w:hAnsi="times new roman;times"/>
          <w:sz w:val="24"/>
        </w:rPr>
        <w:t>и предложениями граждан и организаций;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содействует в координации и осуществлении контроля деятельности подведомственных организаций;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участвует в обеспечении взаимодействия с органами государственной власти и иными организациями по вопросам деятельности Министерства;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к) участвует в организации представления интересов Министерства </w:t>
      </w:r>
      <w:r>
        <w:rPr/>
        <w:br/>
      </w:r>
      <w:r>
        <w:rPr>
          <w:rFonts w:ascii="times new roman;times" w:hAnsi="times new roman;times"/>
          <w:sz w:val="24"/>
        </w:rPr>
        <w:t>в органах государственной власти, организациях, а также за пределами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участвует по поручению министра в работе внутриведомственных, межведомственных и межправительственных совещаний, комиссий и рабочих групп по вопросам, входящим в компетенцию Министерства;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вносит министру предложения по улучшению деятельности Министерства;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вносит министру предложения о назначении работников Министерства, их поощрении или наложении на них дисциплинарного взыскания;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о) осуществляет иные полномочия и функциональные обязанности </w:t>
      </w:r>
      <w:r>
        <w:rPr/>
        <w:br/>
      </w:r>
      <w:r>
        <w:rPr>
          <w:rFonts w:ascii="times new roman;times" w:hAnsi="times new roman;times"/>
          <w:sz w:val="24"/>
        </w:rPr>
        <w:t xml:space="preserve">в соответствии с законодательством Приднестровской Молдавской Республики, утвержденным министром распределением функциональных обязанностей заместителей и положениями о структурных подразделениях, определяемых </w:t>
      </w:r>
      <w:r>
        <w:rPr/>
        <w:br/>
      </w:r>
      <w:r>
        <w:rPr>
          <w:rFonts w:ascii="times new roman;times" w:hAnsi="times new roman;times"/>
          <w:sz w:val="24"/>
        </w:rPr>
        <w:t>и утверждаемых министром.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В случае необходимости для научного анализа и с целью совместного рассмотрения отдельных вопросов по согласованию с другими министерствами и ведомствами могут образовываться межведомственные комиссии, советы, экспертные группы из высококвалифицированных специалистов, представителей министерств и ведомств.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17. Министерство обладает правами и обязанностями юридического лица, имеет самостоятельный баланс, текущий и иные счета, открываемые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законодательством Приднестровской Молдавской Республики, печать с изображением Государственного герба Приднестровской Молдавской Республики и своим наименованием на официальных языках, а также соответствующие печати, штампы и бланки.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Расходы на содержание Министерства осуществляются за счет средств республиканского бюджета.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августа 2024 года № 388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Heading1"/>
        <w:bidi w:val="0"/>
        <w:ind w:hanging="0" w:left="0" w:right="0"/>
        <w:jc w:val="center"/>
        <w:rPr/>
      </w:pPr>
      <w:r>
        <w:rPr>
          <w:rFonts w:ascii="times new roman;times" w:hAnsi="times new roman;times"/>
          <w:sz w:val="24"/>
        </w:rPr>
        <w:t>СТРУКТУРА</w:t>
      </w:r>
      <w:r>
        <w:rPr/>
        <w:br/>
      </w:r>
      <w:r>
        <w:rPr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Heading1"/>
        <w:bidi w:val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Руководство.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Управление по организации методической работы и развитию пенсионной системы.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Управление политики в сфере социальной защиты, социального страхования и ревизионного контроля.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Управление опеки и попечительства, охраны прав и социальной помощи семьям с детьми: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отдел опеки и попечительства;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отдел охраны прав и социальной помощи семьям с детьми;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Тираспольский отдел опеки и попечительства, охраны прав </w:t>
      </w:r>
      <w:r>
        <w:rPr/>
        <w:br/>
      </w:r>
      <w:r>
        <w:rPr>
          <w:rFonts w:ascii="times new roman;times" w:hAnsi="times new roman;times"/>
          <w:sz w:val="24"/>
        </w:rPr>
        <w:t>и социальной помощи семьям с детьми;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Бендерский отдел опеки и попечительства, охраны прав и социальной помощи семьям с детьми;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Слободзейский отдел опеки и попечительства, охраны прав </w:t>
      </w:r>
      <w:r>
        <w:rPr/>
        <w:br/>
      </w:r>
      <w:r>
        <w:rPr>
          <w:rFonts w:ascii="times new roman;times" w:hAnsi="times new roman;times"/>
          <w:sz w:val="24"/>
        </w:rPr>
        <w:t>и социальной помощи семьям с детьми;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е) Дубоссарский отдел опеки и попечительства, охраны прав </w:t>
      </w:r>
      <w:r>
        <w:rPr/>
        <w:br/>
      </w:r>
      <w:r>
        <w:rPr>
          <w:rFonts w:ascii="times new roman;times" w:hAnsi="times new roman;times"/>
          <w:sz w:val="24"/>
        </w:rPr>
        <w:t>и социальной помощи семьям с детьми;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ж) Григориопольский отдел опеки и попечительства, охраны прав </w:t>
      </w:r>
      <w:r>
        <w:rPr/>
        <w:br/>
      </w:r>
      <w:r>
        <w:rPr>
          <w:rFonts w:ascii="times new roman;times" w:hAnsi="times new roman;times"/>
          <w:sz w:val="24"/>
        </w:rPr>
        <w:t>и социальной помощи семьям с детьми;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Рыбницкий отдел опеки и попечительства, охраны прав и социальной помощи семьям с детьми;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Каменский отдел опеки и попечительства, охраны прав и социальной помощи семьям с детьми.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Главное управление социально-трудовых отношений: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Управление трудовых отношений и социального партнерства;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Управление оплаты труда и занятости населения.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Управление правового обеспечения и кадровой политики: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отдел правового и информационного обеспечения;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отдел по вопросам кадровой политики и организационной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Управление планирования, учета и экономического анализа.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Государственные организации, подведомственные Министерству по социальной защите и труду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Единый государственный фонд социального страхования Приднестровской Молдавской Республики (504,5 штатной единицы);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государственное учреждение «Республиканский центр по протезированию и ортопедии» (21,5 штатной единицы);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государственное учреждение «Республиканский реабилитационный центр для детей-инвалидов» (92 штатные единицы);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государственное учреждение «Республиканский спортивный реабилитационно-восстановительный центр инвалидов» (68,5 штатной единицы);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государственное учреждение «Тираспольский психоневрологический дом-интернат» (177,5 штатной единицы);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государственное учреждение «Бендерский психоневрологический дом-интернат» (173,75 штатной единицы);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государственное учреждение «Республиканский специализированный Дом ребенка» (104,5 штатной единицы);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з) государственное учреждение «Республиканский дом ветеранов» </w:t>
      </w:r>
      <w:r>
        <w:rPr/>
        <w:br/>
      </w:r>
      <w:r>
        <w:rPr>
          <w:rFonts w:ascii="times new roman;times" w:hAnsi="times new roman;times"/>
          <w:sz w:val="24"/>
        </w:rPr>
        <w:t>(37 штатных единиц);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государственное учреждение «Тираспольский дом-интернат для граждан пожилого возраста и инвалидов» (44 штатных единиц);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к) государственное образовательное учреждение «Бендерский детский дом для детей-сирот и детей, оставшихся без попечения родителей» </w:t>
      </w:r>
      <w:r>
        <w:rPr/>
        <w:br/>
      </w:r>
      <w:r>
        <w:rPr>
          <w:rFonts w:ascii="times new roman;times" w:hAnsi="times new roman;times"/>
          <w:sz w:val="24"/>
        </w:rPr>
        <w:t>(94,98 штатной единицы);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государственное образовательное учреждение «Парканская средняя общеобразовательная школа-интернат» (79,65 штатной единицы);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м) государственное образовательное учреждение «Бендерская специальная (коррекционная) общеобразовательная школа-интернат III, IV, </w:t>
      </w:r>
      <w:r>
        <w:rPr/>
        <w:br/>
      </w:r>
      <w:r>
        <w:rPr>
          <w:rFonts w:ascii="times new roman;times" w:hAnsi="times new roman;times"/>
          <w:sz w:val="24"/>
        </w:rPr>
        <w:t>VII видов» (55,2 штатной единицы);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н) государственное образовательное учреждение «Специальная (коррекционная) общеобразовательная школа-интернат I-II, V видов» </w:t>
      </w:r>
      <w:r>
        <w:rPr/>
        <w:br/>
      </w:r>
      <w:r>
        <w:rPr>
          <w:rFonts w:ascii="times new roman;times" w:hAnsi="times new roman;times"/>
          <w:sz w:val="24"/>
        </w:rPr>
        <w:t>(110,04 штатной единицы);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о) государственное образовательное учреждение «Глинойская специальная (коррекционная) общеобразовательная школа-интернат для </w:t>
      </w:r>
      <w:r>
        <w:rPr/>
        <w:br/>
      </w:r>
      <w:r>
        <w:rPr>
          <w:rFonts w:ascii="times new roman;times" w:hAnsi="times new roman;times"/>
          <w:sz w:val="24"/>
        </w:rPr>
        <w:t xml:space="preserve">детей-сирот и детей, оставшихся без попечения родителей VIII вида» </w:t>
      </w:r>
      <w:r>
        <w:rPr/>
        <w:br/>
      </w:r>
      <w:r>
        <w:rPr>
          <w:rFonts w:ascii="times new roman;times" w:hAnsi="times new roman;times"/>
          <w:sz w:val="24"/>
        </w:rPr>
        <w:t>(82,3 штатной единицы);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п) государственное образовательное учреждение «Попенкская школа-интернат для детей-сирот и детей, оставшихся без попечения родителей» </w:t>
      </w:r>
      <w:r>
        <w:rPr/>
        <w:br/>
      </w:r>
      <w:r>
        <w:rPr>
          <w:rFonts w:ascii="times new roman;times" w:hAnsi="times new roman;times"/>
          <w:sz w:val="24"/>
        </w:rPr>
        <w:t>(81,55 штатной единицы).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Муниципальные учреждения, нормативно-методическое обеспечение которых осуществляется Министерством по социальной защите и труду Приднестровской Молдавской Республики по вопросам, входящим в его компетенцию: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муниципальное образовательное учреждение для детей-сирот и детей, оставшихся без попечения родителей «Детский дом»;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муниципальное образовательное учреждение «Рыбницкая средняя общеобразовательная школа-интернат»;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муниципальное образовательное учреждение «Бендерская специальная (коррекционная) общеобразовательная школа-интернат VIII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муниципальное образовательное учреждение «Дубоссарская специальная (коррекционная) школа-интернат VIII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муниципальное образовательное учреждение «Специальная (коррекционная) общеобразовательная школа-интернат VIII вида»;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е) муниципальное учреждение «Дом для одиноких престарелых </w:t>
      </w:r>
      <w:r>
        <w:rPr/>
        <w:br/>
      </w:r>
      <w:r>
        <w:rPr>
          <w:rFonts w:ascii="times new roman;times" w:hAnsi="times new roman;times"/>
          <w:sz w:val="24"/>
        </w:rPr>
        <w:t xml:space="preserve">и инвалидов, ветеранов войны, труда и военной службы «Рыбницкого района </w:t>
      </w:r>
      <w:r>
        <w:rPr/>
        <w:br/>
      </w:r>
      <w:r>
        <w:rPr>
          <w:rFonts w:ascii="times new roman;times" w:hAnsi="times new roman;times"/>
          <w:sz w:val="24"/>
        </w:rPr>
        <w:t>и г. Рыбница»;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муниципальное учреждение «Служба социальной помощи города Тирасполь»;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муниципальное учреждение «Служба социальной помощи города Бендеры»;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муниципальное учреждение «Служба социальной помощи Слободзейского района и г. Слободзея»;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муниципальное учреждение «Служба социальной помощи Григориопольского района и г. Григориополь»;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муниципальное учреждение «Служба социальной помощи Дубоссарского района и г. Дубоссары»;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муниципальное учреждение «Служба социальной помощи Рыбницкого района и г. Рыбница»;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муниципальное учреждение «Служба социальной помощи Каменского района и г. Каменка».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8" Type="http://schemas.openxmlformats.org/officeDocument/2006/relationships/hyperlink" Target="documents/search/doc-link/?q=%D0%BE%D1%82%204%20%D0%BE%D0%BA%D1%82%D1%8F%D0%B1%D1%80%D1%8F%202017%20%D0%B3%D0%BE%D0%B4%D0%B0%20%E2%84%96%20258%20%0A%28%D0%A1%D0%90%D0%97%2017-41%29" TargetMode="External"/><Relationship Id="rId9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0" Type="http://schemas.openxmlformats.org/officeDocument/2006/relationships/hyperlink" Target="documents/search/doc-link/?q=%D0%BE%D1%82%2012%20%D1%84%D0%B5%D0%B2%D1%80%D0%B0%D0%BB%D1%8F%202019%20%D0%B3%D0%BE%D0%B4%D0%B0%20%0A%E2%84%96%2049%20%28%D0%A1%D0%90%D0%97%2019-6%29" TargetMode="External"/><Relationship Id="rId11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2" Type="http://schemas.openxmlformats.org/officeDocument/2006/relationships/hyperlink" Target="documents/search/doc-link/?q=%D0%BE%D1%82%205%20%D0%B8%D1%8E%D0%BD%D1%8F%20%0A2020%20%D0%B3%D0%BE%D0%B4%D0%B0%20%E2%84%96%20192%20%28%D0%A1%D0%90%D0%97%2020-23%29" TargetMode="External"/><Relationship Id="rId13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4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5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6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7" Type="http://schemas.openxmlformats.org/officeDocument/2006/relationships/hyperlink" Target="documents/search/doc-link/?q=%D0%BE%D1%82%2029%20%D0%B0%D0%BF%D1%80%D0%B5%D0%BB%D1%8F%202021%20%D0%B3%D0%BE%D0%B4%D0%B0%20%0A%E2%84%96%20136%20%28%D0%A1%D0%90%D0%97%2021-17%29" TargetMode="External"/><Relationship Id="rId18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19" Type="http://schemas.openxmlformats.org/officeDocument/2006/relationships/hyperlink" Target="documents/search/doc-link/?q=%D0%BE%D1%82%2023%20%D0%B4%D0%B5%D0%BA%D0%B0%D0%B1%D1%80%D1%8F%20%0A2022%20%D0%B3%D0%BE%D0%B4%D0%B0%20%E2%84%96%20482%20%28%D0%A1%D0%90%D0%97%2022-50%29" TargetMode="External"/><Relationship Id="rId20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1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2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3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4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5" Type="http://schemas.openxmlformats.org/officeDocument/2006/relationships/hyperlink" Target="documents/search/doc-link/?q=%D0%BE%D1%82%2026%20%D0%B0%D0%B2%D0%B3%D1%83%D1%81%D1%82%D0%B0%202024%20%D0%B3%D0%BE%D0%B4%D0%B0%20%E2%84%96%20388" TargetMode="External"/><Relationship Id="rId26" Type="http://schemas.openxmlformats.org/officeDocument/2006/relationships/hyperlink" Target="documents/search/doc-link/?q=%D0%BE%D1%82%2027%20%D0%B8%D1%8E%D0%BB%D1%8F%202010%20%D0%B3%D0%BE%D0%B4%D0%B0%20%E2%84%96%20158-%D0%97-IV%20%C2%AB%D0%9E%D0%B1%20%D0%BE%D1%80%D0%B3%D0%B0%D0%BD%D0%B8%D0%B7%D0%B0%D1%86%D0%B8%D0%B8%20%D0%B8%20%D0%BE%D1%81%D1%83%D1%89%D0%B5%D1%81%D1%82%D0%B2%D0%BB%D0%B5%D0%BD%D0%B8%D0%B8%20%D0%B4%D0%B5%D1%8F%D1%82%D0%B5%D0%BB%D1%8C%D0%BD%D0%BE%D1%81%D1%82%D0%B8%20%D0%BF%D0%BE%20%D0%BE%D0%BF%D0%B5%D0%BA%D0%B5%20%28%D0%BF%D0%BE%D0%BF%D0%B5%D1%87%D0%B8%D1%82%D0%B5%D0%BB%D1%8C%D1%81%D1%82%D0%B2%D1%83%29%20%0A%D0%B2%20%D0%9F%D1%80%D0%B8%D0%B4%D0%BD%D0%B5%D1%81%D1%82%D1%80%D0%BE%D0%B2%D1%81%D0%BA%D0%BE%D0%B9%20%D0%9C%D0%BE%D0%BB%D0%B4%D0%B0%D0%B2%D1%81%D0%BA%D0%BE%D0%B9%20%D0%A0%D0%B5%D1%81%D0%BF%D1%83%D0%B1%D0%BB%D0%B8%D0%BA%D0%B5%C2%BB%20%28%D0%A1%D0%90%D0%97%2010-30%29" TargetMode="External"/><Relationship Id="rId27" Type="http://schemas.openxmlformats.org/officeDocument/2006/relationships/hyperlink" Target="documents/search/doc-link/?q=%D0%BE%D1%82%201%20%D1%84%D0%B5%D0%B2%D1%80%D0%B0%D0%BB%D1%8F%202002%20%D0%B3%D0%BE%D0%B4%D0%B0%20%0A%E2%84%96%2098-%D0%97%D0%98%D0%94-III%20%C2%AB%D0%9E%20%D1%81%D0%BE%D1%86%D0%B8%D0%B0%D0%BB%D1%8C%D0%BD%D0%BE%D0%B9%20%D0%B7%D0%B0%D1%89%D0%B8%D1%82%D0%B5%20%D0%B2%D0%B5%D1%82%D0%B5%D1%80%D0%B0%D0%BD%D0%BE%D0%B2%20%D0%B2%D0%BE%D0%B9%D0%BD%D1%8B%C2%BB%20%28%D0%A1%D0%90%D0%97%2002-5%29" TargetMode="External"/><Relationship Id="rId28" Type="http://schemas.openxmlformats.org/officeDocument/2006/relationships/hyperlink" Target="documents/search/doc-link/?q=%D0%BE%D1%82%2027%20%D0%B8%D1%8E%D0%BB%D1%8F%202010%20%D0%B3%D0%BE%D0%B4%D0%B0%20%E2%84%96%20159-%D0%97-IV%20%C2%AB%D0%9E%20%D0%B4%D0%BE%D0%BF%D0%BE%D0%BB%D0%BD%D0%B8%D1%82%D0%B5%D0%BB%D1%8C%D0%BD%D1%8B%D1%85%20%D0%B3%D0%B0%D1%80%D0%B0%D0%BD%D1%82%D0%B8%D1%8F%D1%85%20%D0%BF%D0%BE%20%D1%81%D0%BE%D1%86%D0%B8%D0%B0%D0%BB%D1%8C%D0%BD%D0%BE%D0%B9%20%D0%B7%D0%B0%D1%89%D0%B8%D1%82%D0%B5%20%D0%B4%D0%B5%D1%82%D0%B5%D0%B9-%D1%81%D0%B8%D1%80%D0%BE%D1%82%20%D0%B8%20%D0%B4%D0%B5%D1%82%D0%B5%D0%B9%2C%20%D0%BE%D1%81%D1%82%D0%B0%D0%B2%D1%88%D0%B8%D1%85%D1%81%D1%8F%20%D0%B1%D0%B5%D0%B7%20%D0%BF%D0%BE%D0%BF%D0%B5%D1%87%D0%B5%D0%BD%D0%B8%D1%8F%20%D1%80%D0%BE%D0%B4%D0%B8%D1%82%D0%B5%D0%BB%D0%B5%D0%B9%C2%BB%20%28%D0%A1%D0%90%D0%97%2010-30%29" TargetMode="External"/><Relationship Id="rId29" Type="http://schemas.openxmlformats.org/officeDocument/2006/relationships/hyperlink" Target="documents/search/doc-link/?q=%D0%BE%D1%82%2027%20%D0%B8%D1%8E%D0%BB%D1%8F%202010%20%D0%B3%D0%BE%D0%B4%D0%B0%20%E2%84%96%20158-%D0%97-IV%20%C2%AB%D0%9E%D0%B1%20%D0%BE%D1%80%D0%B3%D0%B0%D0%BD%D0%B8%D0%B7%D0%B0%D1%86%D0%B8%D0%B8%20%D0%B8%20%D0%BE%D1%81%D1%83%D1%89%D0%B5%D1%81%D1%82%D0%B2%D0%BB%D0%B5%D0%BD%D0%B8%D0%B8%20%D0%B4%D0%B5%D1%8F%D1%82%D0%B5%D0%BB%D1%8C%D0%BD%D0%BE%D1%81%D1%82%D0%B8%20%D0%BF%D0%BE%20%D0%BE%D0%BF%D0%B5%D0%BA%D0%B5%20%28%D0%BF%D0%BE%D0%BF%D0%B5%D1%87%D0%B8%D1%82%D0%B5%D0%BB%D1%8C%D1%81%D1%82%D0%B2%D1%83%29%C2%BB%20%28%D0%A1%D0%90%D0%97%2010-30%29" TargetMode="External"/><Relationship Id="rId30" Type="http://schemas.openxmlformats.org/officeDocument/2006/relationships/hyperlink" Target="documents/search/doc-link/?q=%D0%BE%D1%82%2027%20%D0%B8%D1%8E%D0%BB%D1%8F%202010%20%D0%B3%D0%BE%D0%B4%D0%B0%20%E2%84%96%20158-%D0%97-IV%20%C2%AB%D0%9E%D0%B1%20%D0%BE%D1%80%D0%B3%D0%B0%D0%BD%D0%B8%D0%B7%D0%B0%D1%86%D0%B8%D0%B8%20%0A%D0%B8%20%D0%BE%D1%81%D1%83%D1%89%D0%B5%D1%81%D1%82%D0%B2%D0%BB%D0%B5%D0%BD%D0%B8%D0%B8%20%D0%B4%D0%B5%D1%8F%D1%82%D0%B5%D0%BB%D1%8C%D0%BD%D0%BE%D1%81%D1%82%D0%B8%20%D0%BF%D0%BE%20%D0%BE%D0%BF%D0%B5%D0%BA%D0%B5%20%28%D0%BF%D0%BE%D0%BF%D0%B5%D1%87%D0%B8%D1%82%D0%B5%D0%BB%D1%8C%D1%81%D1%82%D0%B2%D1%83%29%C2%BB%20%28%D0%A1%D0%90%D0%97%2010-30%29" TargetMode="External"/><Relationship Id="rId31" Type="http://schemas.openxmlformats.org/officeDocument/2006/relationships/hyperlink" Target="documents/search/doc-link/?q=%D0%BE%D1%82%2011%20%D1%8F%D0%BD%D0%B2%D0%B0%D1%80%D1%8F%202010%20%D0%B3%D0%BE%D0%B4%D0%B0%20%E2%84%96%208-%D0%97-IV%20%C2%AB%D0%9E%20%D1%81%D0%BE%D1%86%D0%B8%D0%B0%D0%BB%D1%8C%D0%BD%D0%BE%D0%B9%20%D0%B7%D0%B0%D1%89%D0%B8%D1%82%D0%B5%20%D0%B3%D1%80%D0%B0%D0%B6%D0%B4%D0%B0%D0%BD%2C%20%D0%BF%D0%BE%D1%81%D1%82%D1%80%D0%B0%D0%B4%D0%B0%D0%B2%D1%88%D0%B8%D1%85%20%D0%B2%D1%81%D0%BB%D0%B5%D0%B4%D1%81%D1%82%D0%B2%D0%B8%D0%B5%20%D0%A7%D0%B5%D1%80%D0%BD%D0%BE%D0%B1%D1%8B%D0%BB%D1%8C%D1%81%D0%BA%D0%BE%D0%B9%20%D0%BA%D0%B0%D1%82%D0%B0%D1%81%D1%82%D1%80%D0%BE%D1%84%D1%8B%20%D0%B8%20%D0%B8%D0%BD%D1%8B%D1%85%20%D1%80%D0%B0%D0%B4%D0%B8%D0%B0%D1%86%D0%B8%D0%BE%D0%BD%D0%BD%D1%8B%D1%85%20%D0%B8%D0%BB%D0%B8%20%D1%82%D0%B5%D1%85%D0%BD%D0%BE%D0%B3%D0%B5%D0%BD%D0%BD%D1%8B%D1%85%20%D0%BA%D0%B0%D1%82%D0%B0%D1%81%D1%82%D1%80%D0%BE%D1%84%C2%BB%20%28%D0%A1%D0%90%D0%97%2010-2%29" TargetMode="External"/><Relationship Id="rId32" Type="http://schemas.openxmlformats.org/officeDocument/2006/relationships/hyperlink" Target="documents/search/doc-link/?q=%D0%BE%D1%82%2017%20%D1%84%D0%B5%D0%B2%D1%80%D0%B0%D0%BB%D1%8F%202005%20%D0%B3%D0%BE%D0%B4%D0%B0%20%E2%84%96%20537-%D0%97-III%20%C2%AB%D0%9E%20%D0%B3%D0%BE%D1%81%D1%83%D0%B4%D0%B0%D1%80%D1%81%D1%82%D0%B2%D0%B5%D0%BD%D0%BD%D0%BE%D0%BC%20%D0%BF%D0%B5%D0%BD%D1%81%D0%B8%D0%BE%D0%BD%D0%BD%D0%BE%D0%BC%20%D0%BE%D0%B1%D0%B5%D1%81%D0%BF%D0%B5%D1%87%D0%B5%D0%BD%D0%B8%D0%B8%20%D0%B3%D1%80%D0%B0%D0%B6%D0%B4%D0%B0%D0%BD%20%D0%B2%20%D0%9F%D1%80%D0%B8%D0%B4%D0%BD%D0%B5%D1%81%D1%82%D1%80%D0%BE%D0%B2%D1%81%D0%BA%D0%BE%D0%B9%20%D0%9C%D0%BE%D0%BB%D0%B4%D0%B0%D0%B2%D1%81%D0%BA%D0%BE%D0%B9%20%D0%A0%D0%B5%D1%81%D0%BF%D1%83%D0%B1%D0%BB%D0%B8%D0%BA%D0%B5%C2%BB%20%28%D0%A1%D0%90%D0%97%2005-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7565</Words>
  <Characters>58599</Characters>
  <CharactersWithSpaces>65969</CharactersWithSpaces>
  <Paragraphs>413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