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государственной поддержке молодых семей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приобретению жилья</w:t>
      </w: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22-З-VI «О государственной поддержке молодых семей по приобретению жилья» (САЗ 20-7)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 № 27-ЗИ-VII (САЗ 21-10)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33-ЗИД-VII 
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161-ЗИ-VII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
2021 года № 301-ЗИД-VII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52-ЗИД-VII 
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230-ЗИД-VII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369-ЗИД-VII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146-ЗИД-VII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200-ЗИД-VII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378-ЗИ-VII (САЗ 23-50)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Часть первую пункта 3 статьи 2 дополнить подпунктом в-4)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«в-4) работники органов прокуратуры Приднестровской Молдавской Республики, имеющие классные чины (воинские звания)».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Часть первую пункта 3 статьи 2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«д-1) аттестованные сотрудники Следственного комитета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Часть вторую пункта 3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лиц, относящихся к категориям получателей государственных субсидий по основаниям, установленным подпунктами в), в-1), в-4), г) и д-1) части первой настоящего пункта, переход на другую должность или получение другого звания (воинского, специального), классного чина после оформления государственной субсидии не является основанием для прекращения ее выплаты».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за исключением пункта 1 статьи 1 настоящего Закона, и распространяет свое действие на правоотношения, возникшие </w:t>
      </w:r>
      <w:r>
        <w:rPr/>
        <w:br/>
      </w:r>
      <w:r>
        <w:rPr>
          <w:rFonts w:ascii="times new roman;times" w:hAnsi="times new roman;times"/>
          <w:sz w:val="24"/>
        </w:rPr>
        <w:t>с 1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1 статьи 1 настоящего Закона вступает в силу с 1 января </w:t>
      </w:r>
      <w:r>
        <w:rPr/>
        <w:br/>
      </w:r>
      <w:r>
        <w:rPr>
          <w:rFonts w:ascii="times new roman;times" w:hAnsi="times new roman;times"/>
          <w:sz w:val="24"/>
        </w:rPr>
        <w:t>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142-ЗИД-VII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4%D0%B5%D0%B2%D1%80%D0%B0%D0%BB%D1%8F%202020%20%D0%B3%D0%BE%D0%B4%D0%B0%20%E2%84%96%2022-%D0%97-VI%20%C2%AB%D0%9E%20%D0%B3%D0%BE%D1%81%D1%83%D0%B4%D0%B0%D1%80%D1%81%D1%82%D0%B2%D0%B5%D0%BD%D0%BD%D0%BE%D0%B9%20%D0%BF%D0%BE%D0%B4%D0%B4%D0%B5%D1%80%D0%B6%D0%BA%D0%B5%20%D0%BC%D0%BE%D0%BB%D0%BE%D0%B4%D1%8B%D1%85%20%D1%81%D0%B5%D0%BC%D0%B5%D0%B9%20%D0%BF%D0%BE%20%D0%BF%D1%80%D0%B8%D0%BE%D0%B1%D1%80%D0%B5%D1%82%D0%B5%D0%BD%D0%B8%D1%8E%20%D0%B6%D0%B8%D0%BB%D1%8C%D1%8F%C2%BB%20%28%D0%A1%D0%90%D0%97%2020-7%29" TargetMode="External"/><Relationship Id="rId6" Type="http://schemas.openxmlformats.org/officeDocument/2006/relationships/hyperlink" Target="documents/search/doc-link/?q=%D0%BE%D1%82%2011%20%D0%BC%D0%B0%D1%80%D1%82%D0%B0%202021%20%D0%B3%D0%BE%D0%B4%D0%B0%20%E2%84%96%2027-%D0%97%D0%98-VII%20%28%D0%A1%D0%90%D0%97%2021-10%29" TargetMode="External"/><Relationship Id="rId7" Type="http://schemas.openxmlformats.org/officeDocument/2006/relationships/hyperlink" Target="documents/search/doc-link/?q=%D0%BE%D1%82%2015%20%D0%BC%D0%B0%D1%80%D1%82%D0%B0%202021%20%D0%B3%D0%BE%D0%B4%D0%B0%20%E2%84%96%2033-%D0%97%D0%98%D0%94-VII%20%0A%28%D0%A1%D0%90%D0%97%2021-11%29" TargetMode="External"/><Relationship Id="rId8" Type="http://schemas.openxmlformats.org/officeDocument/2006/relationships/hyperlink" Target="documents/search/doc-link/?q=%D0%BE%D1%82%2016%20%D0%B8%D1%8E%D0%BB%D1%8F%202021%20%D0%B3%D0%BE%D0%B4%D0%B0%20%E2%84%96%20161-%D0%97%D0%98-VII%20%28%D0%A1%D0%90%D0%97%2021-28%29" TargetMode="External"/><Relationship Id="rId9" Type="http://schemas.openxmlformats.org/officeDocument/2006/relationships/hyperlink" Target="documents/search/doc-link/?q=%D0%BE%D1%82%203%20%D0%B4%D0%B5%D0%BA%D0%B0%D0%B1%D1%80%D1%8F%20%0A2021%20%D0%B3%D0%BE%D0%B4%D0%B0%20%E2%84%96%20301-%D0%97%D0%98%D0%94-VII%20%28%D0%A1%D0%90%D0%97%2021-48%29" TargetMode="External"/><Relationship Id="rId10" Type="http://schemas.openxmlformats.org/officeDocument/2006/relationships/hyperlink" Target="documents/search/doc-link/?q=%D0%BE%D1%82%205%20%D0%B0%D0%BF%D1%80%D0%B5%D0%BB%D1%8F%202022%20%D0%B3%D0%BE%D0%B4%D0%B0%20%E2%84%96%2052-%D0%97%D0%98%D0%94-VII%20%0A%28%D0%A1%D0%90%D0%97%2022-13%29" TargetMode="External"/><Relationship Id="rId11" Type="http://schemas.openxmlformats.org/officeDocument/2006/relationships/hyperlink" Target="documents/search/doc-link/?q=%D0%BE%D1%82%2029%20%D0%B8%D1%8E%D0%BB%D1%8F%202022%20%D0%B3%D0%BE%D0%B4%D0%B0%20%E2%84%96%20230-%D0%97%D0%98%D0%94-VII%20%28%D0%A1%D0%90%D0%97%2022-29%29" TargetMode="External"/><Relationship Id="rId12" Type="http://schemas.openxmlformats.org/officeDocument/2006/relationships/hyperlink" Target="documents/search/doc-link/?q=%D0%BE%D1%82%2022%20%D0%B4%D0%B5%D0%BA%D0%B0%D0%B1%D1%80%D1%8F%202022%20%D0%B3%D0%BE%D0%B4%D0%B0%20%E2%84%96%20369-%D0%97%D0%98%D0%94-VII%20%28%D0%A1%D0%90%D0%97%2022-50%29" TargetMode="External"/><Relationship Id="rId13" Type="http://schemas.openxmlformats.org/officeDocument/2006/relationships/hyperlink" Target="documents/search/doc-link/?q=%D0%BE%D1%82%2015%20%D0%B8%D1%8E%D0%BD%D1%8F%202023%20%D0%B3%D0%BE%D0%B4%D0%B0%20%E2%84%96%20146-%D0%97%D0%98%D0%94-VII%20%28%D0%A1%D0%90%D0%97%2023-24%29" TargetMode="External"/><Relationship Id="rId14" Type="http://schemas.openxmlformats.org/officeDocument/2006/relationships/hyperlink" Target="documents/search/doc-link/?q=%D0%BE%D1%82%2012%20%D0%B8%D1%8E%D0%BB%D1%8F%202023%20%D0%B3%D0%BE%D0%B4%D0%B0%20%E2%84%96%20200-%D0%97%D0%98%D0%94-VII%20%28%D0%A1%D0%90%D0%97%2023-28%29" TargetMode="External"/><Relationship Id="rId15" Type="http://schemas.openxmlformats.org/officeDocument/2006/relationships/hyperlink" Target="documents/search/doc-link/?q=%D0%BE%D1%82%2015%20%D0%B4%D0%B5%D0%BA%D0%B0%D0%B1%D1%80%D1%8F%202023%20%D0%B3%D0%BE%D0%B4%D0%B0%20%E2%84%96%20378-%D0%97%D0%98-VII%20%28%D0%A1%D0%90%D0%97%2023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323</Words>
  <Characters>1950</Characters>
  <CharactersWithSpaces>2305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