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Об установлении на 2025 год предельных уровней тарифов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на услуги государственных учреждений, подведомственных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Министерству сельского хозяйства и природных ресурсов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 xml:space="preserve"> </w:t>
      </w: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статьями 9, 15 Закона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декабря 2004 года № 513-З-III «О ценах (тарифах) и ценообразовании» (САЗ 05-1)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октября 2017 года № 279 «Об утверждении Положения о государственном регулировании цен (тарифов) и ценообразовании» (САЗ 17-43)</w:t>
        </w:r>
      </w:hyperlink>
      <w:r>
        <w:rPr>
          <w:rFonts w:ascii="times new roman;times" w:hAnsi="times new roman;times"/>
          <w:sz w:val="24"/>
        </w:rPr>
        <w:t xml:space="preserve"> с изменениями 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2018 года № 93 (САЗ 18-13)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2019 года № 21 (САЗ 19-3)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февраля 2019 года № 56 (САЗ 19-7)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2019 года № 128 (САЗ 19-15)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сентября 2019 года № 328 (САЗ 19-34)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38 (САЗ 20-8)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апреля 2020 года № 107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2020 года № 109 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октября 2020 года № 339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ноября 2020 года № 416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2021 года № 334 (САЗ 21-41)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2021 года № 374 (САЗ 21-48)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2022 года № 109 (САЗ 22-13)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августа 2022 года № 292 (САЗ 22-31)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октября 2022 года № 392 (САЗ 22-42)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марта 2023 года № 72 (САЗ 23-10)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2023 года № 79 (САЗ 23-11)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418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февраля 2024 года № 104 (САЗ 24-10)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2024 года № 218 (САЗ 24-21)</w:t>
        </w:r>
      </w:hyperlink>
      <w:r>
        <w:rPr>
          <w:rFonts w:ascii="times new roman;times" w:hAnsi="times new roman;times"/>
          <w:sz w:val="24"/>
        </w:rPr>
        <w:t xml:space="preserve">, в целях установления на 2025 год предельных уровней тарифов на услуги государственных учреждений, подведомственных Министерству сельского хозяйства и природных ресурсов Приднестровской Молдавской Республики, Правительство 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"/>
        <w:bidi w:val="0"/>
        <w:spacing w:before="0" w:after="283"/>
        <w:ind w:firstLine="709" w:left="0" w:right="0"/>
        <w:jc w:val="left"/>
        <w:outlineLvl w:val="1"/>
        <w:rPr/>
      </w:pPr>
      <w:r>
        <w:rPr/>
        <w:t> </w:t>
      </w:r>
      <w:r>
        <w:rPr>
          <w:rFonts w:ascii="times new roman;times" w:hAnsi="times new roman;times"/>
          <w:sz w:val="24"/>
        </w:rPr>
        <w:t>1. Установить на 2025 год предельные уровни тарифов на услуги государственных учреждений, подведомственных Министерству сельского хозяйства и природных ресурсов Приднестровской Молдавской Республики, согласно Приложению к настоящему Постановлению.</w:t>
      </w:r>
    </w:p>
    <w:p>
      <w:pPr>
        <w:pStyle w:val="BodyText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2. Настоящее Постановление вступает в силу с 1 января 2025 года </w:t>
        <w:br/>
        <w:t>и действует по 31 декабря 2025 года включительно.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А.РОЗЕНБЕРГ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> </w:t>
      </w:r>
      <w:r>
        <w:br w:type="page"/>
      </w:r>
    </w:p>
    <w:p>
      <w:pPr>
        <w:pStyle w:val="BodyText"/>
        <w:bidi w:val="0"/>
        <w:spacing w:before="0" w:after="283"/>
        <w:ind w:firstLine="5520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</w:t>
      </w:r>
    </w:p>
    <w:p>
      <w:pPr>
        <w:pStyle w:val="BodyText"/>
        <w:bidi w:val="0"/>
        <w:spacing w:before="0" w:after="283"/>
        <w:ind w:firstLine="5520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к Постановлению Правительства </w:t>
      </w:r>
    </w:p>
    <w:p>
      <w:pPr>
        <w:pStyle w:val="BodyText"/>
        <w:bidi w:val="0"/>
        <w:spacing w:before="0" w:after="283"/>
        <w:ind w:firstLine="5520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Приднестровской Молдавской </w:t>
      </w:r>
    </w:p>
    <w:p>
      <w:pPr>
        <w:pStyle w:val="BodyText"/>
        <w:bidi w:val="0"/>
        <w:spacing w:before="0" w:after="283"/>
        <w:ind w:firstLine="5520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Республики </w:t>
      </w:r>
    </w:p>
    <w:p>
      <w:pPr>
        <w:pStyle w:val="BodyText"/>
        <w:bidi w:val="0"/>
        <w:spacing w:before="0" w:after="283"/>
        <w:ind w:firstLine="5520" w:left="0" w:right="0"/>
        <w:jc w:val="right"/>
        <w:rPr>
          <w:rFonts w:ascii="times new roman;times" w:hAnsi="times new roman;times"/>
          <w:sz w:val="20"/>
        </w:rPr>
      </w:pPr>
      <w:hyperlink r:id="rId29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26 августа 2024 года № 386</w:t>
        </w:r>
      </w:hyperlink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Предельные уровни тарифов на 2025 год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на услуги государственных учреждений, подведомственных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Министерству сельского хозяйства и природных ресурсов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Государственное учреждение «Республиканский центр ветеринарно-санитарного и фитосанитарного благополучия»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</w:p>
    <w:tbl>
      <w:tblPr>
        <w:tblW w:w="5000" w:type="pct"/>
        <w:jc w:val="left"/>
        <w:tblInd w:w="-1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32"/>
        <w:gridCol w:w="5104"/>
        <w:gridCol w:w="2064"/>
        <w:gridCol w:w="2405"/>
      </w:tblGrid>
      <w:tr>
        <w:trPr>
          <w:tblHeader w:val="true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/>
            </w:pPr>
            <w:r>
              <w:rPr/>
              <w:t>№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п/п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 услуги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Единица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измерения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Предельные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уровни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тарифов,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рубли Приднестровской Молдавской Республики</w:t>
            </w:r>
          </w:p>
        </w:tc>
      </w:tr>
      <w:tr>
        <w:trPr>
          <w:tblHeader w:val="true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</w:tr>
      <w:tr>
        <w:trPr/>
        <w:tc>
          <w:tcPr>
            <w:tcW w:w="0" w:type="auto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1. Общие услуги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Обследование места под строительство объекта, подконтрольного ветеринарно-санитарному контролю, для выдачи заключения об отводе участка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объект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224,00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Обследование объекта, подконтрольного ветеринарно-санитарному контролю, для выдачи заключения о вводе его в эксплуатацию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объект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268,80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Обследование подконтрольного объекта для выдачи аттестата на право экспорта (импорта) продукции животного или растительного происхождения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объект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268,80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Обследование подконтрольного объекта для выдачи разрешения на право его функционирования сроком на 1 год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объект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224,00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 xml:space="preserve">Отбор проб продукции (товара) животного или растительного происхождения для исследования </w:t>
              <w:br/>
              <w:t>от партии: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до 1 000 кг, шт.; 100 кв. м; 1 куб. 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транспортное средство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до 3 000 кг, шт.; 300 кв. м; 3 куб. 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транспортное средство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до 5 000 кг, шт.; 500 кв. м; 5 куб. 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транспортное средство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до 10 000 кг, шт.; 1 000 кв. м; 10 куб. 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транспортное средство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89,60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до 15 000 кг, шт.; 1 500 кв. м; 15 куб. 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транспортное средство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112,00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до 20 000 кг, шт.; 2 000 кв. м; 20 куб. 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транспортное средство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134,40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ж)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до 25 000 кг, шт.; 2 500 кв. м; 25 куб. 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транспортное средство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156,80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з)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до 30 000 кг, шт.; 3 000 кв. м; 30 куб. 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транспортное средство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179,20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свыше 30 000 кг, шт.; 3 000 кв. м;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 куб. 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транспортное средство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268,80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Осуществление ветеринарно-санитарной или фитосанитарной экспертизы с выдачей ветеринарных и фитосанитарных документов на продукцию (товар), перемещаемую в одной транспортной единице по территории Приднестровской Молдавской Республики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документ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Мониторинг эпизоотической ситуации в странах импорта, экспорта или транзита для выдачи ветеринарно-санитарного разрешения на импорт или экспорт подконтрольной продукции (товара)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документ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Осуществление ветеринарно-санитарного контроля импортируемой или экспортируемой подконтрольной продукции (товара) для выдачи ветеринарных документов, партии массой: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до 1 000 кг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партия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свыше 1 000 кг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тонна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33,60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Мониторинг фитосанитарной обстановки в странах экспорта или транзита по карантинным объектам для выдачи импортного карантинного разрешения на подкарантинную продукцию (товар)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документ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Осуществление фитосанитарного контроля импортируемой или экспортируемой подкарантинной продукции (товара) растительного происхождения для выдачи фитосанитарных документов, партии массой: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до 1 000 кг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партия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свыше 1 000 кг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тонна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33,60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Экспертиза проектов на строительство и реконструкцию объектов, подконтрольных государственному ветеринарному контролю: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новые проекты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проект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427,10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реконструкция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проект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320,30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Экспертиза проектов государственных стандартов и технических условий на ветеринарные средства, новые виды кормов, воду, используемые в животноводстве, на продукты животного происхождения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экспертиза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134,40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Обследование водоисточника для согласования специального водопользования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обследование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119,50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Размножение документов на множительных машинах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страница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Консультирование в области ветеринарно-санитарного контроля и фитосанитарного карантина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консультация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44,80</w:t>
            </w:r>
          </w:p>
        </w:tc>
      </w:tr>
      <w:tr>
        <w:trPr/>
        <w:tc>
          <w:tcPr>
            <w:tcW w:w="0" w:type="auto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2. Проведение исследований лабораторией фитосанитарной экспертизы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Лабораторная экспертиза подконтрольного груза (товара) за один образец (анализ):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энтомологическая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образец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микологическая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образец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33,60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гельминтологическая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образец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гербологическая (чистота)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образец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33,60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масличности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образец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271,00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количества и качества клейковины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образец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ж)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влажности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образец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197,10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з)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сорной и зерновой примеси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образец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74,70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натуры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образец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32,10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стекловидности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образец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43,30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л)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нитратов в плодоовощной продукции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образец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запаха и цвета зерна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образец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органолептические исследования овощей, фруктов, ягод, грибов, орехов, зеленных культур, сушеных овощей и фруктов, пряностей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образец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показателей качества (морфологические признаки) рассады цветочных, луковичных и клубнелуковиц, горшечных цветов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образец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примесей в крупах, горохе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образец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содержания примесей в лекарственном растительном сырье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образец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содержания фузариозных зерен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образец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91,10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сорной, масличной и особо учитываемой примеси в масличных культурах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lineRule="auto" w:line="276" w:before="0" w:after="20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образец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lineRule="auto" w:line="276" w:before="0" w:after="20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226,20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у)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зараженности вредителями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образец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75,40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ф)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цвета и запаха зерна масличных культур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образец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103,75</w:t>
            </w:r>
          </w:p>
        </w:tc>
      </w:tr>
      <w:tr>
        <w:trPr/>
        <w:tc>
          <w:tcPr>
            <w:tcW w:w="0" w:type="auto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3. Лечебно-профилактические и другие ветеринарные услуги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(без стоимости медицинских препаратов)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Выезд ветеринарного специалиста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вызов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Оформление и выдача ветеринарного свидетельства или справки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документ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Предварительный осмотр туш для последующего клеймения соответствующим клеймом: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говядины, свинины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туша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телятины, баранины, козлятины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туша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кролика, ягненка, нутрии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туша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битой птицы: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партия до 5 тушек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партия от 6 до 10 тушек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партия от 11 до 20 тушек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партия свыше 20 тушек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Ветеринарно-санитарное обследование транспортного средства, используемого для перевозки животных и продукции животного происхождения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единица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Консультация по уходу, содержанию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 кормлению животных, их лечению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консультация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Фиксация: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лошади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37,30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крупного рогатого скота, свиньи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 4 месяцев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мелкого рогатого скота, свиньи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до 4 месяцев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Клинический осмотр перед проведением профилактических обработок и исследований, а также перед реализацией и (или) убоем: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лошади, крупного рогатого скота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свиньи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мелкого рогатого скота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кроликов, нутрии, птицы (партия):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до 10 голов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партия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от 11 до 50 голов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партия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свыше 50 голов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партия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пчелосемьи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пчелосемья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непродуктивные животные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Клинический осмотр животных и птиц с целью постановки диагноза: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лошадь, крупный рогатый скот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свинья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мелкий рогатый скот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кролики, нутрии, птица (партия):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до 10 голов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партия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от 11 до 50 голов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партия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свыше 50 голов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партия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пчелосемьи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пчелосемья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непродуктивные животные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Групповой клинический осмотр продуктивных животных перед проведением профилактических обработок или исследований: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лошади, крупный рогатый скот (партия):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до 5 голов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партия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от 6 до 10 голов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партия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26,10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от 11 до 1 000 за каждую последующую голову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lineRule="auto" w:line="276" w:before="0" w:after="20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lineRule="auto" w:line="276" w:before="0" w:after="20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свыше 1 000 голов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партия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1 403,60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свиньи (партия):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до 5 голов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партия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от 6 до 10 голов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партия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26,10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свыше 10 за каждую последующую голову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мелкий рогатый скот (партия):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до 5 голов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партия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от 6 до 10 голов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партия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свыше 10 за каждую последующую голову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26.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Осмотр животного для выдачи ветеринарного паспорта с отметкой о состоянии здоровья и проведенных ветеринарно-профилактических мероприятиях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37,30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27.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Проведение исследований животного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 субклинический мастит с отметкой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об отрицательном результате в ветеринарном паспорте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28.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Обследование пасеки: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 наличие инфекционных заболеваний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обследование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для выдачи ветеринарного паспорта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обследование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Введение биопрепаратов, диагностикумов, лекарственных средств: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внутрикожно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введение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внутривенно: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шприцем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введение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капельницей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введение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внутриаортально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введение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внутритрахеально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введение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внутритестикулярно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введение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внутригрудно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введение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ж)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внутрибрюшинно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введение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з)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внутрисуставно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введение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внутрикостно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введение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подкожно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введение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л)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внутримышечно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введение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через ротовую полость: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крупный рогатый скот, лошади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введение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овцы, козы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введение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непродуктивные животные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введение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молочную железу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введение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во влагалище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введение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матку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введение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37,30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через прямую кишку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введение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через зонд, катетер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введение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втиранием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введение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у)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аппликацией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введение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ф)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конъюнктивальный мешок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введение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х)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интраназально птице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введение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0,75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ц)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внутримышечно птице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введение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0,75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Пункция спинного канала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пункция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Прокол рубца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прокол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Введение зонда, мочевого катетера: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через ротовую полость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введение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внутривагинально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введение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внутриматочно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введение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37,30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внутриуретрально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введение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37,30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молочную железу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Промывание зоба у птиц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процедура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Извлечение инородных тел из: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глотки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пищевода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преджелудка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74,70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Взятие крови с оформлением сопроводительной документации у: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крупного рогатого скота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лошади, осла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свиней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мелкого рогатого скота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непродуктивных животных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36.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Кастрация: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жеребца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134,40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бычка (до четырехмесячного возраста)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74,70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бычка (с четырехмесячного возраста)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89,60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хрячка весом до 50 кг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хрячка от 50 до 100 кг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59,70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хрячка свыше 100 кг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89,60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ж)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барана (до двухмесячного возраста)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з)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барана (с двухмесячного возраста)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кролика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кота, кобеля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37.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Простые хирургические операции (вскрытие абсцессов, гематом):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лошади, крупный рогатый скот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свиньи, мелкий рогатый скот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33,60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38.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Сложные хирургические операции (полостные):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лошади, крупный рогатый скот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141,90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свиньи, мелкий рогатый скот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52,30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39.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Расчистка и обрезка копыт: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крупный рогатый скот, лошади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мелкий рогатый скот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40.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Скусывание клыков у поросят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Ректальное исследование с целью: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определения стельности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37,30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определения жеребости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37,30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диагностики гинекологических заболеваний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диагностики развития яичника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Оказание помощи при родах: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нормальных: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нетелей, коров, кобыл, ослиц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134,40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свиней, коз, овец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кошек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патологических: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нетелей, коров, кобыл, ослиц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179,20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свиней, коз, овец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134,40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сук, кошек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Отделение последа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179,20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Оказание помощи при выпадении у коров матки, влагалища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179,20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Массаж матки (стимуляция полового цикла)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46.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Лечение родильного пареза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179,20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47.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Вскрытие трупов: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лошадей, крупный рогатый скот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104,50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свиней, мелкий рогатый скот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52,30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кроликов, нутрий, птицы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26,10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непродуктивные животные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52,30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48.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Утилизация трупов: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крупных животных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134,40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мелких животных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49.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Отбор проб для бактериологического, паразитологического, вирусологического исследования с оформлением сопроводительной документации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50.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Отбор проб кожевенного сырья для исследования на сибирскую язву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Дегельмитизация животных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Дегельмитизация птиц (партия):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до 10 голов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партия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от 11 до 50 голов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партия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свыше 50 голов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партия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Обработка против эктопаразитов: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крупные животные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мелкие животные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птица (партия):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до 10 голов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партия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от 11 до 50 голов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партия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свыше 50 голов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партия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37,30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Биркование животных (без стоимости бирки)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Идентификация животного: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чипирование (без стоимости чипа) с занесением информации в базу данных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52,30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сканирование микрочипа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56.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Взятие смывов у быков на вибриоз и трихомоноз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57.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Дезинфекция, дезинсекция, дератизация (без стоимости ГСМ на дорогу):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автомобили грузоподъемностью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до 5 тонн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единица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автомобили свыше 5 тонн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единица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автопоезда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единица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89,60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дезинфекция, дератизация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кв. 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дезинсекция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кв. 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58.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Очистительные клизмы: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лошади, крупный рогатый скот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свиньи, мелкий рогатый скот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непродуктивные животные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59.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Лечение свежих ран с наложением швов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60.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Лечение при запущенных (сложных) ранах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Овариоэктомия: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свинок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149,30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149,30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кошек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89,60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Частичная обрезка рогов у крупного рогатого скота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Применение физиотерапевтических методов лечения: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крупное животное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мелкое животное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Анестезия: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поверхностная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инфильтрационная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Люминесцентная диагностика кожных заболеваний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процедура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66.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Обработка ушных раковин против эктопаразитов: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крупных животных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мелких животных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67.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Взятие соскобов для лабораторных исследований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68.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Взятие кала для гельминтологических, копрологических исследований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69.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Взятие мазка для определения микрофлоры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70.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Исследование мочи экспресс-методом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Микроскопическое исследование на эктопаразитов и дерматомикозы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Очистка параанальных желез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Наложение повязки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гипсовой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37,30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бинтовой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37,30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Обрезка клюва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Обрезка когтей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76.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Купирование ушных раковин: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до десятидневного возраста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старше десятидневного возраста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89,60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77.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Удаление зубов: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молочные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постоянные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78.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Очистка зубного камня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79.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Ампутация рудиментных фаланг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у собак: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до двухнедельного возраста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от двух до четырехнедельного возраста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37,30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старше 1 (одного) месяца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80.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Ампутация хвоста у собак в возрасте: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до 10 (десяти) дней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от 10 (десяти) дней до 90 (девяноста) дней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старше 3 (трех) месяцев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Кесарево сечение: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крупных животных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179,20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мелких животных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134,40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Прочие простые операции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операция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Прочие сложные операции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операция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52,30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Снятие хирургических швов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беременности: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кошек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86.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Эвтаназия животных: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крупных животных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мелких животных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87.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Отбор патологического материала для лабораторного исследования с выдачей сопроводительной документации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88.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Комплексное ультразвуковое исследование органов брюшной полости, почек, надпочечников, органов малого таза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89.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Ультразвуковое исследование органов брюшной полости, почек, надпочечников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90.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Ультразвуковое исследование органов брюшной полости печени, селезенки, желчного пузыря, поджелудочной железы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Ультразвуковое исследование органов мочевыводящей системы; почек, надпочечников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37,30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Ультразвуковое исследование органов малого таза; мочевого пузыря, простаты, матки, яичников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33,60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Рентгенография грудной клетки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2 (двух) проекциях 24 × 30 см – 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Рентгенография грудной клетки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2 (двух) проекциях 18 × 24 см – 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Рентгеноскопия и рентгенография сердца в 2 (двух) проекциях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35,6 × 35,6 см – 1,24 × 30 см – 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96.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Флюорография грудной клетки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1 (одной) проекции, 70 мм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97.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Рентгенография грудной железы в прямой и боковой проекциях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 × 24 см – 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33,60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98.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Рентгеноскопия (обзорная) брюшной полости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99.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Рентгеноскопия и рентгенография пищевода 24 × 30 см – 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33,60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Рентгеноскопия и рентгенография желудка 18 × 24 см – 1,24 × 30 см – 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Рентгеноскопия и рентгенография тонкого кишечника 24 × 30 см – 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Рентгенография черепа 24 × 30 см – 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37,30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Рентгенография нижней челюсти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 × 18 см – 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Рентгенография зубов 3 × 4 см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Рентгенография придаточных пазух носа 18 × 24 см – 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106.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Рентгенография лопатки в 2 (двух) проекциях 24 × 30 см – 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107.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Рентгенография костей носа в 2 (двух) проекциях 13 × 18 см – 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18,67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108.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Рентгенография шейного отдела позвоночника в 3 (трех) проекциях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 × 24 см – 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37,30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109.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Рентгенография грудного отдела позвоночника в 2 (двух) проекциях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 × 30 см – 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37,30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110.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Рентгенография поясничного отдела позвоночника в 2 (двух) проекциях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 × 30 см – 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37,30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Рентгенография бедренного сустава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1 (одной) проекции 24 × 30 см – 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26,10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Рентгенография костей таза в 1 (одной) проекции 24 × 30 см – 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Рентгенография суставов и костей плеча в 2 (двух) проекциях 18 × 24 см – 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26,10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Рентгенография костей и суставов предплечья, запястья, пястья и пальцев 18 × 24 см – 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26,10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Рентгенография костей и суставов голени, заплюсны, плюсны и пальцев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 × 24 см – 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116.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Рентгенография крестцово-подвздошного сочленения в 1 (одной) проекции 18 × 24 см – 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117.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Эзофагогастродуоденофиброскопия диагностическая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134,40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118.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Лечение при болезнях ротовой полости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119.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Лечение при болезнях носовой полости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Лечение при болезнях уха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Лечение при болезнях глаз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Наложение фиксирующей повязки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Извлечение клеща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клещ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Удаление шерстных образований непродуктивных животных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крупные от 25 кг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мелкие (средние) до 25 кг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52,30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Аэрозольная обработка сельскохозяйственных животных при незаразных заболеваниях в оборудованных боксах объемом: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до 1000 куб. 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свыше 1000 куб. 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56,00</w:t>
            </w:r>
          </w:p>
        </w:tc>
      </w:tr>
      <w:tr>
        <w:trPr/>
        <w:tc>
          <w:tcPr>
            <w:tcW w:w="0" w:type="auto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 xml:space="preserve">4. Проведение ветеринарно-санитарной экспертизы продовольственного сырья 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 xml:space="preserve">и пищевых продуктов животного и растительного происхождения, 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клинический осмотр животных на рынках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126.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Ветеринарно-санитарное обследование торгового места (лотка, ларька, магазина) предпринимателя на санитарное состояние с последующей выдачей соответствующего талона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обследование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127.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Ветеринарно-санитарная экспертиза доброкачественности животноводческой и растительной продукции, приобретаемой на рынке, с целью дальнейшей промышленной переработки и использования в местах общественного питания, с последующей выдачей соответствующего талона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экспертиза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128.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Клинический осмотр перед реализацией: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лошади, крупного рогатого скота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свиньи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мелкого рогатого скота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кроликов, нутрии, птица (партия):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до 10 голов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партия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от 11 до 50 голов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партия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свыше 50 голов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партия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пчелосемьи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пчелосемья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129.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Ветеринарно-санитарная экспертиза говядины, свинины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туша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130.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Ветеринарно-санитарная экспертиза телятины, баранины, козлятины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туша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Ветеринарно-санитарная экспертиза: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кролик, ягненок, нутрия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туша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битая птица: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партия до 5 тушек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партия от 6 до 10 тушек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партия от 11 до 20 тушек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партия свыше 20 тушек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Ветеринарно-санитарная экспертиза шпика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кусок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Ветеринарно-санитарная экспертиза мясных полуфабрикатов каждого вида: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партия до 25 кг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партия свыше 25 кг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Ветеринарно-санитарная экспертиза субпродуктов всех категорий: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партия до 25 кг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партия свыше 25 кг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Ветеринарно-санитарная экспертиза фарша промышленного изготовления: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партия до 25 кг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партия свыше 25 кг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136.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Ветеринарно-санитарная экспертиза колбасных изделий и мясных деликатесов каждого вида: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партия до 25 кг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партия свыше 25 кг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137.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Ветеринарно-санитарная экспертиза живой, охлажденной рыбы и раков (креветок) с одного места вылова.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Икры рыб, мороженной рыбы и раков (креветок), каждого вида от партии: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партия до 10 кг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партия более 10 кг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138.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Ветеринарно-санитарная экспертиза куриных яиц: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от организации и индивидуальных предпринимателей: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партия до 1000 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партия свыше 1000 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от физических лиц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139.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Ветеринарно-санитарная экспертиза молока: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от организаций и индивидуальных предпринимателей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от физических лиц: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партия до 3-х литров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партия от 3,1 до 10 литров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партия от 10,1 до 20 литров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партия от 20,1 до 30 литров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партия более 30 литров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исследование на субклинический мастит (проба с мастидином)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140.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Ветеринарно-санитарная экспертиза сметаны: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партия до 2 кг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партия от 2,1 до 10 кг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партия более 10 кг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Ветеринарно-санитарная экспертиза творога: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партия до 3 кг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партия от 3,1 до 10 кг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партия более 10 кг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Ветеринарно-санитарная экспертиза сыра и брынзы: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партия до 3 кг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партия от 3,1 до 10 кг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партия более 10 кг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Ветеринарно-санитарная экспертиза масла сливочного, топленого: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до 2 кг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более 2 кг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Дополнительные исследования: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кислотность сметаны, творога, молока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наличие крахмала в сметане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содержание влаги в масле, сметане, твороге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примеси соды в молоке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Ветеринарно-санитарная экспертиза животных жиров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146.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Ветеринарно-санитарная экспертиза копченой, соленой, вяленой и сушеной рыбы, вареных раков (креветок), каждого вида от партии: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партия до 20 кг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партия более 20 кг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147.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Ветеринарно-санитарная экспертиза растительных масел: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партия до 5 кг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партия от 5,1 до 10 кг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партия более 10 кг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от организаций и индивидуальных предпринимателей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37,30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148.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Ветеринарно-санитарная экспертиза корнеклубнеплодов, ягод, фруктов, овощей, зелени, за каждый вид: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органолептическая оценка партии: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до 100 кг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более 100 кг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дополнительное исследование на содержание нитрата натрия партии: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до 10 кг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от 10 до 50 кг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от 50 до 100 кг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более 100 кг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149.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Ветеринарно-санитарная экспертиза цитрусовых каждого вида: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партия до 100 кг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партия более 100 кг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150.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Ветеринарно-санитарная экспертиза квашеных и соленых растительных продуктов каждого вида: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основное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дополнительное исследование: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 кислотность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 содержание поваренной соли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Ветеринарно-санитарная экспертиза грибов: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грибы свежие промышленного производства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грибы сушеные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Ветеринарно-санитарная экспертиза сыпучих сельхозпродуктов: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органолептическая оценка муки, круп, комбикорма, зерна, семян подсолнечника и бахчевых, сои и бобовых, семенного и посадочного материала сельскохозяйственных культур, ягод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дополнительные исследования: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посторонних включений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зараженности амбарными вредителями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минеральных примесей, наличие грибковых поражений зерна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жирности молока по просьбе владельца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59,70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Дозиметрическое измерение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224,00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Дополнительные лабораторные исследования при подозрении на недоброкачественность (органолептика, проба варкой, определение РН, реакция с формалином, проба с сернокислой медью, реакция на пероксидазу)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156.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Отбор проб молока сборного с целью проведения лабораторных исследований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157.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Ветеринарно-санитарная экспертиза меда: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инвертированного сахара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кислотности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падевого меда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крахмала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диастазного числа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85,90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органолептика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ж)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массовая доля воды (с помощью рефрактометра)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з)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массовая доля воды (с помощью ареометра)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механических примесей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цветочной пыльцы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158.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Ветеринарно-санитарная экспертиза бахчевых, за каждый вид: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партия до 1 тонны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партия более 1 тонны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26,10</w:t>
            </w:r>
          </w:p>
        </w:tc>
      </w:tr>
      <w:tr>
        <w:trPr/>
        <w:tc>
          <w:tcPr>
            <w:tcW w:w="0" w:type="auto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5. Проведение исследований ветеринарной лабораторией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159.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Злокачественный отек: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микроскопия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бактериология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164,30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биопроба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149,30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160.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Некробактериоз: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микроскопия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бактериология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82,10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биопроба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74,70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Листериоз: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микроскопия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бактериология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112,00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биопроба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104,50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серология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38,10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Рожа свиней: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микроскопия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59,70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бактериология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134,40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биопроба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89,60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Пастереллез: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микроскопия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бактериология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126,90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биопроба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Сальмонеллез: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микроскопия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37,30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бактериология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119,50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биопроба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серология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89,60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Пуллороз птиц: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микроскопия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37,30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бактериология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119,50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биопроба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89,60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166.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Колибактериоз: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микроскопия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37,30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бактериология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149,30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биопроба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167.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Эмкар, брадзот, энтеротоксемия: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микроскопия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бактериология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141,90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биопроба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112,00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168.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Столбняк: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микроскопия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бактериология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141,90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биопроба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112,00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169.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Псевдомоноз: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микроскопия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бактериология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97,10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биопроба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170.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Дизентерия свиней: микроскопия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52,30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Стафилококкоз, паратуберкулез: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микроскопия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бактериология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104,50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биопроба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Стрептококкоз: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микроскопия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бактериология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149,30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биопроба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82,10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Туберкулез: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микроскопия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бактериология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134,40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биопроба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112,00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Бруцеллез: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микроскопия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бактериология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134,40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биопроба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112,00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Сибирская язва: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микроскопия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бактериология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126,90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биопроба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112,00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176.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Отечная болезнь свиней: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микроскопия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бактериология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85,90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биопроба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64,20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177.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Кампилобактериоз: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микроскопия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бактериология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101,50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биопроба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82,90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серология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82,90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178.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Кампилобактериоз абортплодов: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микроскопия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32,85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бактериология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серология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74,70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179.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Лептоспироз: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микроскопия мочи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74,70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микроскопия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191,10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бактериология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191,10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биопроба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205,30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180.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Условно-патогенная микрофлора: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бактериология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83,60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биопроба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62,70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Туляремия: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микроскопия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52,30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бактериология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110,50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Болезнь рыб: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краснуха карпов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42,60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псевдомоноз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43,30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бранхиомикоз карпов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23,90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дерматомикоз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23,90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Болезнь пчел: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американский, европейский гнилец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сальмонеллез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74,70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аспергиллез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23,90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ноземетоз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акарапидоз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браулез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ж)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варротоз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з)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чувствительность к антибиотикам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культура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104,50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Патанатомия: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труп крупного рогатого скота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146,30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труп свиньи, мелкого рогатого скота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130,70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изолированные органы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48,50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Смывы с инвентаря, оборудования, ветсанобъектов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52,30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186.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Смывы с ветобъектов на качество дезинфекции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73,90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187.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Бактериологическое исследование воды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112,00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188.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Бактериологическое исследование кормов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126,90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189.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Полное бактериологическое исследование мяса (в том числе для перерабатывающих предприятий, при обнаружении мяса вынужденного убоя или обезличенного происхождения)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164,30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190.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Бактериологическое исследование яичного порошка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134,40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Бактериологическое исследование молока коров на мастит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Бактериологическое исследование яиц (одна партия)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134,40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Санитарно-зоогигиеническое исследование спермы: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бактериологическая обсемененность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54,50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коли-титр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псевдомоноз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47,00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Слизь препуция крупного рогатого скота, псевдомоноз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Смывы с препуция, коли-титр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77,65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196.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Разбавители спермы, бактериология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103,80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197.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Смывы с оборудования и инвентаря станции искусственного осеменения, стерильность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106,00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198.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Молоко коров на мастит: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кишечная палочка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62,70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стафилококк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66,45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псевдомоноз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54,50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стрептококк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77,65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199.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Биохимические показатели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164,30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200.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чувствительности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31,40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Бактериологическое исследование грубых и сочных кормов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126,90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Микологическое исследование комбикормов и концентрированных кормов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Протозойные (инвазионные) болезни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35,80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Гельминтозы животных, птиц, рыбы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Арахнозы (акарозы) животных, птиц, пчел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206.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Энтомозы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207.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Трихомоноз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208.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Исследование рыбы на паразитарные заболевания (до 10 экземпляров)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209.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Исследование партий рыбы (более 10 экземпляров)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210.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Отбор проб для копрологического (гельминтологического) исследования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211.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Взятие соскобов для лабораторного исследования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212.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Взятие мазка для определения микрофлоры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213.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Световая микроскопия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214.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Бактериологическое исследование кормов растительного происхождения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164,30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215.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Бактериологическое исследование кормов животного происхождения и продуктов переработки молока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164,30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216.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Токсин ботулизма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217.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Контроль качества питательных сред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159,00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218.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Исследование почвы, навоза, травы, сена, водоемов и другие на наличие гельминтов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219.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Копрологическое исследование овощей на цестодозы, нематодозы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220.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Исследование воды природных водоемов на яйца гельминтов и цисты патогенных кишечных простейших фильтрация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125,40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Исследование почвы, песка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58,20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Исследование овощей, фруктов, ягод, зелени и других растительных сельскохозяйственных культур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118,00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Исследование смывов (пыли) с поверхностей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Исследование рыбы, ракообразных, моллюсков на личинки нематод, цестод, трематод и скребней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70,20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Трихофития, микроспория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226.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Актиномикоз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227.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Кандидомикоз, исследование на кандидоз маститного молока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228.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Парша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229.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Бруцеллез: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реакция агглютинации (РА)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59,70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реакция связывания комплемента (кровь, молоко)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194,10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Роз - Бенгал проб (РБП)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кольцевая реакция (КР)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230.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Лейкоз-реакция иммунной диффузии (РИД)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231.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Сибирская язва - реакция преципитации (РП) (кожевенное и меховое сырье):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 применением аппарата Флоринского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194,10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то же без применения аппарата Флоринского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59,70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232.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Лептоспироз реакция микроаглютинации и лизиса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298,70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233.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Пироплазмоз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59,70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234.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Сальмонеллез - реакция агглютинации (РА)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59,70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235.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Подсчет лейкоцитов в камере Горяева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63,50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236.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Подсчет лейкоцитов на электронном счетчике «Пикоскель»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237.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Введение лейкоцитарной формулы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238.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Молоко и молочные продукты: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подготовка средней пробы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влаги арбитражным способом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89,60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растворимость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89,60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хлориды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89,60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микробиологические испытания (посев, пересев, идентификация)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134,40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влаги в масле коровьем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47,80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ж)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сухого обезжиренного вещества в масле коровьем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58,20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з)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кислотности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жира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37,30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органолептика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л)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плотность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сахаров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119,50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микробиологические испытания (КМАФАнМ)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микробиологические испытания (БГКП)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26,10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микробиологические испытания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(St. Aureus)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26,10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микробиологические испытания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(L. monocytogenes)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33,60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дрожжи, плесень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48,50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микробиологические испытания (Salmonella)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41,10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у)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исследование молочных консервов – промстерильность, микробиологические показатели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119,50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ф)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микробиологические показатели - протей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х)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белка по Къельдалю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119,50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239.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Яйца и яйцепродукты: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массовая доля влаги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89,60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бактериология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134,40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микробиологические испытания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134,40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хлорорганические пестициды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358,40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бензойная кислота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268,80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каратиноиды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104,50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ж)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органолептика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з)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жира (аппарат Сокслет)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313,60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посторонних примесей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растворимости по индексу растворимости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33,60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л)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рН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52,30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микробиологические испытания (КМАФАнМ)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микробиологические испытания (БГКП)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26,10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микробиологические испытания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(St. Aureus)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26,10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микробиологические испытания (протей)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дрожжи, плесень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48,50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Salmonella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41,10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протей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у)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белка по Къельдалю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119,50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240.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Рыба и рыбопродукты: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органолептика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подготовка средней пробы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массовая доля сухих веществ в консервах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кислотность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бензойная кислота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224,00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диоксид серы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89,60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ж)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влага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89,60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з)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жир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134,40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хлориды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134,40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микробиологические испытания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179,20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л)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соль (NaCl) в консервах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52,30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ртути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134,40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пероксидазы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аммиака (качественная реакция)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сероводорода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массовой доли воды высушиванием при 130 град. 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85,90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жира (аппарат Сокслет)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343,50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массы НЕТТО в консервах и пресервах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у)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массовой доли составных частей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56,00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ф)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микробиологические испытания (КМАФАнМ)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х)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микробиологические испытания (БГКП)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26,10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ц)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микробиологические испытания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(St. Aureus)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26,10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ч)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микробиологические испытания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(L. monocytogenes)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33,60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ш)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дрожжи, плесень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48,50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щ)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микробиологические испытания (Salmonella)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41,10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ы)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сульфитредуцирующие клостридии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56,00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э)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консервы – промстерильность, микробиологические показатели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119,50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ю)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микробиологические испытания - протей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белка по Къельдалю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119,50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Мясо и мясные продукты: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органолептика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подготовка средней пробы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влаги арбитражным методом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123,20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нитраты, нитриты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89,60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крахмал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207,60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жир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89,60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ж)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з)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соль (NaCl)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52,30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бактериология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224,00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микробиологические испытания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137,40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л)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метод определения остаточной активности кислой фосфатазы в варенных колбасных изделиях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191,90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пероксидаза в мясных кулинарных изделиях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36,60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продуктов первичного распада белков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37,30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влаги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123,20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жира (аппарат Сокслет)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313,60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микробиологические испытания (КМАФАнМ)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микробиологические испытания (БГКП)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26,10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микробиологические испытания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(St. Aureus)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26,10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у)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микробиологические испытания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(L. monocytogenes)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33,60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ф)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микробиологические испытания (Salmonella)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41,10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х)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сульфитредуцирующие клостридии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56,00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ц)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консервы - промстерильность, микробиологические показатели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119,50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ч)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аммиака (качественная реакция)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ш)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микробиологические испытания - протей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щ)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белка по Къельдалю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119,50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ы)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дрожжи, плесень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56,45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Хлеб и хлебобулочные изделия: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органолептика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подготовка средней пробы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влаги арбитражным методом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112,00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соль (NaCl)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59,70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сахар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112,00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кислотность (арбитражным методом)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78,40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ж)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жир (арбитражным методом)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134,40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з)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бактериология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194,10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пористости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31,40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Консервы и пресервы: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хлориды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134,40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жир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89,60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реакции среды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(рН ионометрически)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отстой в масле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кислотность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микробиологические испытания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134,40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ж)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органолептика после 5 суток термостатирования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з)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герметичность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Продовольственное сырье: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влаги и сухих веществ при определенной температуре и фиксированном времени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59,70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влаги и сухих веществ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до постоянного веса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79,10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сахара в кондитерских изделиях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218,00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растворимости в яичном порошке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144,85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жира экстрационно-весовым методом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153,80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кислотности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165,00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ж)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сахара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276,30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з)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поваренной соли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жира (аппарат Сокслет)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194,10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металломагнитных примесей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28,40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л)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перекисное число, сода в жировых продуктах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кислотное число в жировых продуктах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80,60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сухих веществ (рефрактометрический метод)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45,55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Общие исследования: антибиотики (микробиология)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313,60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246.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Фосфит цинка, мышьяк (качественная реакция)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37,30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247.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Фосфорорганические соединения: хлорофос, метафос (по одному элементу)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89,60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248.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Нитраты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82,10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249.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Нитриты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82,10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250.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Алколлоиды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149,30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Поваренная соль (хлориды, патологический материал)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52,30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Хлорид натрия в кормах и пищевых продуктах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52,30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перекисного числа в кормах животного и растительного происхождения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59,70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Токсичность кормов микробиологического синтеза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224,00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Токсичность зерна и продуктов его переработки МБН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256.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Токсичность комбикорма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257.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Комбикорм (кожная проба)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89,60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258.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Токсичность шротов, жмыхов, кормовых дрожжей (каждого вида)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224,00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259.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Токсичность кормов животного происхождения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224,00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260.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реакции среды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(рН ионометрически)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261.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Каротин в кормах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37,30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262.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хлорорганических пестицидов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359,40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263.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нитрозаминов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313,60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264.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афлотоксинов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268,80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265.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Санитарно-микологические исследования корма (комбикорм, зерно):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органолептика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33,60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микология (комплексно)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126,90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токсичность (биопроба)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224,00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спорынья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головня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266.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Кровь: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каротин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общий белок (рефрактометрическим методом)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кальций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фосфор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глюкоза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щелочной резерв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кетоновые тела (качественная реакция с реактивом Лестраде)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52,30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кетоновые тела (количественное определение)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ж)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гемоглобин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з)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подготовка пробы крови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59,70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267.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Проведение биохимических исследований крови животных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аланинаминотрансфераза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63,50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аспартатаминотрансфераза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63,50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мочевая кислота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63,50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кальций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63,50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билирубин общий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63,50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билирубин прямой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63,50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ж)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глюкоза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63,50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з)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креатинин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63,50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мочевина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63,50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общий белок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63,50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л)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холестерин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63,50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щелочная фосфотаза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63,50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лактатдегидрогеназа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63,50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268.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Моча: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ацетон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белок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сахар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удельный вес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осадки в моче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ж)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билирубин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з)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органолептика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269.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Молоко: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кислотность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плотность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кетоновые тела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52,30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белок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органолептика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степень чистоты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ж)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жирность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59,70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з)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исследование на субклинический мастит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82,10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270.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Корма (силос, сенаж, сено):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органолептика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33,60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молочная кислота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37,30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масляная кислота, жир, клетчатка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37,30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уксусная кислота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37,30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271.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Мед: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массовая доля воды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диастазной активности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37,30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искусственный инвертированный сахар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59,70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общая кислотность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наличие пыльцевых зерен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органолептика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ж)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патока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з)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механических примесей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содержание - оксиметилфурфурола (ОМФ)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59,70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другие фальсификации (мука, крахмал)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л)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примеси сахарного сиропа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32,10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пади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272.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уреазы в кормах и комбикормах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41,10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273.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белка по методу Къельдаля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119,50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274.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Исследование жиров: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органолептика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26,10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содержания влаги и летучих веществ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59,70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перекисного числа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кислотного числа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275.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Исследование зерна, крупы, муки, макаронных и кондитерских изделий: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органолептика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влажности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56,00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сорта и зерновой примеси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зольности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134,40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зараженности вредителями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крупности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ж)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металломагнитной примеси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33,60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з)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кислотности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клейковины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52,30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содержания лома, крошки и деформированных изделий в макаронных изделиях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л)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массовой доли поваренной соли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37,30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жира (ускоренный)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52,30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массовой доли сахара (ускоренный)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70,90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органолептика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37,30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жира (аппарат Сокслет)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313,60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золы, нерастворимой в растворе соляной кислоты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171,70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редуцирующих веществ в кондитерских изделиях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70,90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общего сахара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70,90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276.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Сахар, кондитерские изделия: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органолептика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влаги и сухих веществ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89,60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золы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82,10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ферропримесей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йодометрический метод определения редуцирующих веществ в сахаре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48,50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277.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Плодоовощная продукция: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качества (органолептика)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37,30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массовой доли концентрации сахаров в винограде свежем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влаги в овощах сушеных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59,70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соотношения составных частей (в соленой, квашеной и моченой продукции)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титруемой кислотности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минеральных примесей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59,70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ж)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золы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104,50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з)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осадка в соках и экстрактах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прозрачности соков и экстрактов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26,10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рН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л)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содержания примесей растительного происхождения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растворимых сухих веществ (рефрактометрический метод)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сухих веществ в продуктах переработки плодов и овощей при заданной температуре и времени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156,80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нитратов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метод определения содержания минеральных примесей (песка)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74,70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сахаров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112,00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метод определения содержания мякоти в соках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278.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Растительные масла: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органолептика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кислотного числа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влаги и летучих веществ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52,30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перекисного числа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мыла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26,10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279.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Майонезы: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органолептика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массовой доли влаги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74,70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жира (аппарат Сокслет)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253,90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кислотности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280.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Безалкогольные напитки: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органолептика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перманганатной окисляемости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гидрокарбонат - ионов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нитрит - ионов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нитрат - ионов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52,30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йодит - ионов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ж)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хлорид - ионов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281.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Патока крахмальная: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органолептика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цвета йодной пробы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массовой доли сухого вещества рефрактометрическим методом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массовой доли редуцирующих веществ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63,50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массовой доли общей золы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рН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37,30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ж)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кислотности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з)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диоксида серы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282.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Крахмал: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органолептика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влаги высушиванием (ускоренный)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золы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112,00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кислотности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283.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Кофе, чай: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органолептика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массовой доли влаги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52,30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рН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растворимости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массовой доли экстрактивных веществ рефрактометром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массовой доли кофеина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59,70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ж)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металломагнитной примеси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284.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Желатин: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органолептика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52,30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массовой доли влаги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37,30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прозрачности и наличие посторонних примесей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микробиологические испытания (КМАФАнМ)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микробиологические испытания (БГКП)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26,10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микробиологические испытания (Salmonella)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41,10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285.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Дрожжи: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органолептика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влажность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59,70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подъемной силы дрожжей (ускоренный)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74,70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кислотности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стойкости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26,10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286.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Соль поваренная: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органолептика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массовой доли влаги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59,70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массовой доли нерастворимого в воде остатка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74,70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287.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Пряности и приправы: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органолептика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зараженности вредителями, металломагнитных примесей и примесей растительного происхождения, пораженных плесенью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посторонних минеральных примесей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59,70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общего содержания золы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78,40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288.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Концентраты: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качества упаковки, массы НЕТТО, объемной массы, массовой доли отдельных компонентов, размера отдельных видов продукта и крупности помола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примесей и зараженности вредителями хлебных запасов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59,70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органолептических показателей, готовности концентратов к употреблению и оценки дисперсности суспензии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влаги (ускоренный)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37,30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кислотности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сахарозы рефрактометрическим методом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33,60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ж)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поваренной соли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з)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золы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74,70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жира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291,20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289.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Корма: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органолептика (запах, крупность разлома)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зараженность вредителями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металломагнитные примеси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влаги (без предварительного просушивания)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влаги с предварительным просушиванием до постоянного веса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93,30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каротина в кормах растительных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59,70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ж)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нитратов в кормах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з)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содержания хлорида натрия в комбикормах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63,50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золы нерастворимой в НСl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145,60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жира в кормах (аппарат Сокслет)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257,60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л)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азота в кормах по Къельдалю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112,00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кальция в кормах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141,90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фосфора в кормах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134,40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жира в муке животного происхождения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59,70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золы в кормовых дрожжах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119,50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290.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Пиво: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отбор проб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КМАФАнМ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БГКП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26,10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дрожжи, плесень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48,50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сальмонеллез (Salmonella)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41,10</w:t>
            </w:r>
          </w:p>
        </w:tc>
      </w:tr>
      <w:tr>
        <w:trPr/>
        <w:tc>
          <w:tcPr>
            <w:tcW w:w="0" w:type="auto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6. Проведение исследований лабораторией исследования семенного и посадочного материала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Отбор проб семян от партии, подлежащих реализации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качества семян сельскохозяйственных культур: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анализ пробы ржи, пшеницы, ячменя, кукурузы, тритикале, гречихи, проса, риса, сорго, конопли: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чистота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всхожесть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влажность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заселенность вредителями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массы 1000 семян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жизнеспособность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подлинность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полный анализ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276,30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анализ проб злаковых трав: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чистота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149,30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всхожесть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влажность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заселенность вредителями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массы 1000 семян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подлинность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полный анализ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380,80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анализ проб моркови, петрушки, укропа, салата, шпината, тмина, щавеля, ревеня, пастернака, сельдерея, кориандра, базилика, аниса, табака, махорки, лука, горчицы, клещевины, мака масличного: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чистота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134,40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всхожесть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влажность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заселенность вредителями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массы 1000 семян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полный анализ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321,10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анализ проб огурцов, кабачков, патиссонов, арбузов, томатов, кориандра, рапса, редьки и других овощей: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чистота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всхожесть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89,60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влажность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заселенность вредителями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массы 1000 семян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жизнеспособность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подлинность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74,70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полный анализ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306,10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анализ проб семян трав: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чистота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89,60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всхожесть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89,60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влажность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заселенность вредителями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массы 1000 семян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полный анализ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298,70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анализ проб семян гороха, вики, кормовых, бобовых, фасоли: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чистота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всхожесть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89,60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влажность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заселенность вредителями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массы 1000 семян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жизнеспособность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89,60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подлинность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89,60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полный анализ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343,50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ж)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анализ проб овса: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чистота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всхожесть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влажность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заселенность вредителями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массы 1000 семян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жизнеспособность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подлинность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полный анализ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283,70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з)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анализ проб льна и сои: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чистота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всхожесть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влажность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заселенность вредителями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массы 1000 семян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жизнеспособность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подлинность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полный анализ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276,30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анализ проб семян столовой, кормовой, сахарной свеклы: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чистота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всхожесть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89,60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влажность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заселенность вредителями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массы 1000 семян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подлинность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полный анализ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336,00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анализ проб семян цветочных и лекарственных культур: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чистота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всхожесть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89,60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влажность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заселенность вредителями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массы 1000 семян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подлинность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полный анализ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298,70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л)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анализ проб семян подсолнечника: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чистота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всхожесть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влажность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заселенность вредителями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массы 1000 семян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жизнеспособность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полный анализ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261,30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анализ проб картофеля, семенного посадочного материала кормовой, столовой, сахарной свеклы, лука, чеснока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224,00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полный анализ проб кукурузы и подсолнечника для определения гибридности (типичности)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343,50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анализ проб бобовых трав и амаранта: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чистота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134,40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всхожесть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влажность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заселенность вредителями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массы 1000 семян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жизнеспособность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подлинность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полный анализ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365,90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зараженности семян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пшеницы, ржи, риса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97,10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сои, гороха, фасоли, ячменя, овса, кукурузы, подсолнечника, эфиромасличных культур, моркови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104,50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качества посадочного материала: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отбор проб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качество черенков подвоя и привоя виноградной лозы, саженцев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89,60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болезней черенков винограда, саженцев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89,60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влажности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134,40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Проведение апробации сортовых посевов по индивидуальным заказам физических и юридических лиц: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апробация посевов зерновых и зернобобовых культур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апробация посевов технических культур (лен долгунец, конопля) и другие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апробация посевов многолетних бобовых трав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апробация посевов гибридной кукурузы первого поколения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апробация посевов многолетних и однолетних злаковых трав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апробация посевов кукурузы (родительские формы гибридов, три обследования, одна апробация)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89,60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ж)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апробация посевов крестоцветных культур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з)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апробация посевов овощных бобовых культур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апробация посевов кормовых корнеплодов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апробация посевов подсолнечника и других масличных и эфиромасличных культур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л)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апробация посевов картофеля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апробация посевов овощных и бахчевых культур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59,70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апробация посевов проса и гречихи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апробация посевов родительских форм гибридов подсолнечника (три обследования, одна апробация)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обследование участков гибридизации кукурузы и подсолнечника (три обследования)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44,80</w:t>
            </w:r>
          </w:p>
        </w:tc>
      </w:tr>
      <w:tr>
        <w:trPr/>
        <w:tc>
          <w:tcPr>
            <w:tcW w:w="0" w:type="auto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7. Проведение лабораторией селекции крупного рогатого скота искусственного осеменения одной головы крупного рогатого скота и иных комплексных мероприятий по оценке животного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296.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Искусственное осеменение крупного рогатого скота (без учета стоимости семени и расходного материала):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260,60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доставка семени в жидком азоте сосуда Дьюара для сохранения семени быков-производителей (без учета стоимости азота)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выезд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физиологического состояния животного и подготовка его к искусственному осеменению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расфасовка семени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заявка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123,20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оценка семени на активность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доза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28,40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процесс осеменения животного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75,40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297.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Оказание консультативных услуг по организации искусственного осеменения животного с выездом специалистов лаборатории селекции крупного рогатого скота на территорию сельскохозяйственных организаций в пределах республики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298.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Комплексная оценка животного (бонитировка):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корова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103,80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молодняк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96,30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299.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Ведение животного после процедуры искусственного осеменения до растела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60,50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300.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Ранняя гинекологическая диспансеризация после отела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молочной продуктивности у коровы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Заправка хладагентом (жидкий азот):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обследование сосуда Дьюара заказчика перед заправкой хладагентом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сосуд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63,50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перелив хладагента в сосуд заказчика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сосуд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доставка хладагента: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город Слободзея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выезд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154,70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город Григориополь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выезд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121,60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город Дубоссары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выезд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86,90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город Рыбница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выезд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60,80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город Каменка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выезд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78,20</w:t>
            </w:r>
          </w:p>
        </w:tc>
      </w:tr>
      <w:tr>
        <w:trPr/>
        <w:tc>
          <w:tcPr>
            <w:tcW w:w="0" w:type="auto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8. Экспертная оценка материалов эффективности, безопасности и качества лекарственных средств ветеринарного применения для целей государственной регистрации лекарственных средств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Ввозимых на территорию Приднестровской Молдавской Республики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наименование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224,00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304.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Производимых на территории Приднестровской Молдавской Республики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наименование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182,90</w:t>
            </w:r>
          </w:p>
        </w:tc>
      </w:tr>
    </w:tbl>
    <w:p>
      <w:pPr>
        <w:pStyle w:val="BodyText"/>
        <w:bidi w:val="0"/>
        <w:spacing w:before="0" w:after="283"/>
        <w:ind w:firstLine="357" w:left="0" w:right="0"/>
        <w:jc w:val="center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  <w:r>
        <w:br w:type="page"/>
      </w:r>
    </w:p>
    <w:p>
      <w:pPr>
        <w:pStyle w:val="BodyText"/>
        <w:bidi w:val="0"/>
        <w:spacing w:before="0" w:after="283"/>
        <w:ind w:firstLine="357" w:left="0" w:right="0"/>
        <w:jc w:val="center"/>
        <w:outlineLvl w:val="0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 xml:space="preserve">2. Государственное учреждение </w:t>
        <w:br/>
        <w:t xml:space="preserve">«Республиканский гидрометеорологический центр»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</w:p>
    <w:tbl>
      <w:tblPr>
        <w:tblW w:w="5000" w:type="pct"/>
        <w:jc w:val="left"/>
        <w:tblInd w:w="-1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66"/>
        <w:gridCol w:w="4681"/>
        <w:gridCol w:w="1012"/>
        <w:gridCol w:w="1421"/>
        <w:gridCol w:w="1093"/>
        <w:gridCol w:w="1332"/>
      </w:tblGrid>
      <w:tr>
        <w:trPr>
          <w:tblHeader w:val="true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/>
            </w:pPr>
            <w:r>
              <w:rPr/>
              <w:t>№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 xml:space="preserve">Наименование величин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 их характеристик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Предельные уровни тарифов,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 xml:space="preserve">рубли Приднестровской Молдавской Республики </w:t>
            </w:r>
          </w:p>
        </w:tc>
      </w:tr>
      <w:tr>
        <w:trPr>
          <w:tblHeader w:val="true"/>
        </w:trPr>
        <w:tc>
          <w:tcPr>
            <w:tcW w:w="66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681" w:type="dxa"/>
            <w:vMerge w:val="continue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срок*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сутки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месяц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год</w:t>
            </w:r>
          </w:p>
        </w:tc>
      </w:tr>
      <w:tr>
        <w:trPr>
          <w:tblHeader w:val="true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</w:tr>
      <w:tr>
        <w:trPr/>
        <w:tc>
          <w:tcPr>
            <w:tcW w:w="0" w:type="auto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9. Первичная наблюденная гидрометеорологическая информация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Представление метеорологической информации: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атмосферное давление: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 xml:space="preserve">величина давления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0,30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2,70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80,60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967,60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температура воздуха: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срок наблюдений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0,35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2,80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84,20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1 010,00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минимальная между сроками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0,40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2,95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88,40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1 060,00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максимальная между сроками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0,30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7,80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235,20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2 822,00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влажность воздуха: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относительная влажность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0,20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1,90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56,15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673,80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ветер: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среднее направление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0,35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2,80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84,20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1 010,00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средняя скорость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0,35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2,80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84,20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1 010,00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максимальная скорость между сроками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0,30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2,70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80,60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967,60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продолжительность солнечного сияния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0,30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6,30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187,90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2255,00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температура и состояние подстилающей поверхности: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температура поверхности почвы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0,20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1,70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52,30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627,20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максимальная температура поверхности почвы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0,20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1,70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52,00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627,20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минимальная температура поверхности почвы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0,30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2,30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67,80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814,00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состояние подстилающей поверхности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0,10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0,10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2,00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23,50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ж)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температура почвы на глубинах: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по коленчатым (Савиновским) термометрам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0,30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2,45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73,40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880,40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по вытяжным (глубинным) термометрам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0,70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0,70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20,10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241,20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з)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атмосферные осадки: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количество осадков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0,50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2,10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62,80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135,40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метеорологическая дальность видимости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0,40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3,00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88,60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1 066,00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снежный покров: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степень покрытия окрестности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0,10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0,10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3,30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высота снежного покрова в пункте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0,50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0,50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14,65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86,20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плотность снега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6,50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6,50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19,50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116,80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состояние поверхности почвы под снегом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6,00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6,00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17,90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107,40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запас воды в снеге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5,90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5,90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17,40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104,65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л)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облачность: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количество облаков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0,10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1,30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61,00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319,80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форма облаков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0,10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1,30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61,00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319,80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высота нижней границы облаков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1,00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7,80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248,70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1128,00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атмосферные явления: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вид атмосферного явления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0,10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9,40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282,20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846,60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продолжительность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0,10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9,40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282,20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846,60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интенсивность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0,15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11,00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391,95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987,70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гололедно-изморозевые отложения: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вид отложения на проводе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0,50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8,40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223,40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223,30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продолжительность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0,60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10,90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180,10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180,00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размеры и масса отложения на проводе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0,70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10,90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180,10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180,00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306.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Представление агрометеорологической информации: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температура почвы на сельскохозяйственных полях: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пахотного слоя на глубине 5 см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6,40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6,40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95,40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137,30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пахотного слоя на глубине 10 см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6,40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6,40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95,40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137,30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 глубине узла кущения озимых и трав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15,50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15,50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93,30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436,60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влажность почвы: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инструментально, в слое 0-20 см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18,80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18,80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56,40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инструментально, в слое 0-50 см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43,80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43,80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131,30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инструментально, в слое 0-100 см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125,60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125,60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376,90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характеристика почв: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глубина промерзания и оттаивания почвы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13,70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13,70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79,80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фенологические наблюдения: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фазы развития сельскохозяйственных культур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1,40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1,40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20,60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высота растений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5,40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5,40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27,20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густота посевов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7,35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7,35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элементы продуктивности сельскохозяйственных культур: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зерновых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23,60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23,60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70,90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70,90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кукурузы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25,70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25,70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77,20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78,75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структура урожая сельскохозяйственных культур: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зерновых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145,80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145,80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145,80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145,80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кукурузы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59,20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59,20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ж)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состояние сельскохозяйственных культур: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осеннее обследование озимых и многолетних трав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33,90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33,80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весеннее обследование озимых и многолетних трав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25,70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состояние озимых культур и многолетних трав в зимний период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173,40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346,80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состояние плодовых культур и винограда в зимний период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44,25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88,50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307.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Представление гидрологической речной информации: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уровень воды по рейке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2,30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67,90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781,70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расход воды по уровню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1,90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57,20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689,80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расход воды: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измеренный расход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45,10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135,35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1 622,70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температура воды: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срочная температура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4,40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130,65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1567,00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ледовые явления: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толщина льда по одной лунке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3,80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11,30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57,00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виды ледовых образований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8,80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43,90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221,25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мутность воды: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 xml:space="preserve">расход взвешенных наносов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(по одной вертикали)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14,30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14,30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400,00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ж)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химический состав воды: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цвет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5,10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прозрачность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4,90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308.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Представление информации о загрязнении атмосферного воздуха: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концентрация основных примесей: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пыли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2,30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4,90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128,40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1 541,00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сернистого газа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3,70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7,80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204,50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2 453,60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окиси углерода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4,80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11,90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310,20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3 722,00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двуокиси азота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3,70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8,10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212,30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2 548,00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концентрация специфических примесей: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фенола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2,60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5,40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140,70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1688,00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формальдегида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5,30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10,85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283,10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3 397,00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радиоактивное загрязнение: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мощность дозы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0,50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2,50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75,40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905,00</w:t>
            </w:r>
          </w:p>
        </w:tc>
      </w:tr>
      <w:tr>
        <w:trPr/>
        <w:tc>
          <w:tcPr>
            <w:tcW w:w="0" w:type="auto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10. Специализированная гидрометеорологическая информация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309.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Представление режимной метеорологической информации: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справочник по климату: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 xml:space="preserve">климатическая характеристика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(1 станция – 1 метеорологический параметр)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0,20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7,00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84,40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метеорологический ежемесячник: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характеристика (1 станция)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10,90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130,80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таблицы метеорологических наблюдений ТМС (4 станций):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станция (1 характеристика)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0,40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10,90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130,80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таблицы метеорологических наблюдений ТМП (8 постов)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пост (1 характеристика)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0,40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10,90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130,80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310.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Представление режимной агрометеорологической информации: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агроклиматический справочник: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станция (1 характеристика)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0,20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6,90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82,60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 xml:space="preserve">таблицы ТСХ (1 станция –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 xml:space="preserve">1 характеристика за одну декаду)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3,60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10,80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129,30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месячный обзор агрометусловий (12 выпусков)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97,10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1165,00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годовой обзор сельхозгода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647,00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311.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Представление режимной гидрологической информации: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уровень воды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3,20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38,60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расход воды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4,20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50,60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расход взвешенных и влекомых наносов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1,60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температура воды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1,20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толщина льда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ледовые явления на участке поста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ж)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годовой обзор режима рек и водохранилищ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70,30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з)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сведения о ежегодном фактическом притоке воды в водохранилище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гидрологический бюллетень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313,60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312.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Представление режимной информации о загрязнении атмосферного воздуха: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фоновые концентрации основных примесей в населенных пунктах, где ведутся систематические наблюдения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54,70**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концентрация основных примесей в населенных пунктах, где не ведутся организованные наблюдения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64,70***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313.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Представление режимной гидрохимической информации: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представление гидрохимической информации (1 ингредиент)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12,40**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представление гидрохимической информации для расчета ПДС (справка)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205,60***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</w:tr>
    </w:tbl>
    <w:p>
      <w:pPr>
        <w:pStyle w:val="BodyText"/>
        <w:bidi w:val="0"/>
        <w:spacing w:before="0" w:after="283"/>
        <w:ind w:firstLine="357" w:left="0" w:right="0"/>
        <w:jc w:val="center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  <w:r>
        <w:br w:type="page"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8"/>
        <w:gridCol w:w="5984"/>
        <w:gridCol w:w="759"/>
        <w:gridCol w:w="2779"/>
      </w:tblGrid>
      <w:tr>
        <w:trPr>
          <w:tblHeader w:val="true"/>
        </w:trPr>
        <w:tc>
          <w:tcPr>
            <w:tcW w:w="0" w:type="auto"/>
            <w:tcBorders/>
            <w:vAlign w:val="center"/>
          </w:tcPr>
          <w:p>
            <w:pPr>
              <w:pStyle w:val="TableContents"/>
              <w:pageBreakBefore/>
              <w:bidi w:val="0"/>
              <w:spacing w:before="0" w:after="0"/>
              <w:ind w:hanging="0" w:left="0" w:right="0"/>
              <w:jc w:val="center"/>
              <w:rPr/>
            </w:pPr>
            <w:r>
              <w:rPr/>
              <w:t>№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п/п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 услуги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Единица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измерения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Предельные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уровни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 xml:space="preserve">тарифов, рубли Приднестровской Молдавской Республики </w:t>
            </w:r>
          </w:p>
        </w:tc>
      </w:tr>
      <w:tr>
        <w:trPr>
          <w:tblHeader w:val="true"/>
        </w:trPr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</w:tr>
      <w:tr>
        <w:trPr/>
        <w:tc>
          <w:tcPr>
            <w:tcW w:w="0" w:type="auto"/>
            <w:gridSpan w:val="4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11. Прогностическая информация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314.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Представление прогностической метеорологической информации: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суточные прогнозы погоды по территории, пункту (периодичность 366)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прогноз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10,20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штормовые предупреждения (периодичность 40)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прогноз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20,50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периодный прогноз погоды на 3-4 суток (периодичность 104)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прогноз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20,50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прогноз средней суточной температуры за сутки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прогноз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18,40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315.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Представление прогностической гидрологической информации: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прогноз объема весеннего половодья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прогноз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26,50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316.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Представление прогностической информации о загрязнении окружающей среды: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прогноз загрязнения. Штормовые предупреждения и рекомендации по режиму работы предприятия в период НМУ по источникам выброса за год: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I группа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795,60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II группа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1 257,00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I+II группа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1 384,00</w:t>
            </w:r>
          </w:p>
        </w:tc>
      </w:tr>
    </w:tbl>
    <w:p>
      <w:pPr>
        <w:pStyle w:val="BodyText"/>
        <w:bidi w:val="0"/>
        <w:spacing w:before="0" w:after="283"/>
        <w:ind w:firstLine="357" w:left="0" w:right="0"/>
        <w:jc w:val="center"/>
        <w:rPr>
          <w:strike w:val="false"/>
          <w:dstrike w:val="false"/>
          <w:color w:val="FF0000"/>
          <w:u w:val="none"/>
          <w:effect w:val="none"/>
        </w:rPr>
      </w:pPr>
      <w:r>
        <w:rPr>
          <w:strike w:val="false"/>
          <w:dstrike w:val="false"/>
          <w:color w:val="FF0000"/>
          <w:u w:val="none"/>
          <w:effect w:val="none"/>
        </w:rPr>
        <w:t> 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Примечание: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* – предельный уровень тарифа за одно наблюдение в сутки;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** – цена одного ингредиента (примеси);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*** – за единицу информации;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ПДС – предельно допустимые сбросы.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  <w:r>
        <w:br w:type="page"/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 Государственное учреждение «Республиканский ботанический сад»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86"/>
        <w:gridCol w:w="4514"/>
        <w:gridCol w:w="2310"/>
        <w:gridCol w:w="2595"/>
      </w:tblGrid>
      <w:tr>
        <w:trPr>
          <w:tblHeader w:val="true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/>
            </w:pPr>
            <w:r>
              <w:rPr/>
              <w:t>№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п/п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 услуги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 xml:space="preserve">Единица 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измерения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 xml:space="preserve">Предельные уровни тарифов, рубли Приднестровской Молдавской Республики </w:t>
            </w:r>
          </w:p>
        </w:tc>
      </w:tr>
      <w:tr>
        <w:trPr>
          <w:tblHeader w:val="true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317.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Экскурсии по теме биоразнообразия растительной флоры (группа до 10 человек)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экскурсия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230,00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318.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Консультация- практикум по уходу за растениями-интродуцентами в нашем регионе (группа до 5 человек)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консультация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250,00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319.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 xml:space="preserve">Консультация- практикум по уходу за растениями-интродуцентами в нашем регионе с видеофиксацией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(группа до 5 человек)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консультация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315,00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320.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Консультация по подбору ассортимента растений под конкретный участок по фотографии или схеме (10 кв. м)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консультация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321.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Выезд специалиста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выезд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180,00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-1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398"/>
        <w:gridCol w:w="2565"/>
        <w:gridCol w:w="3847"/>
      </w:tblGrid>
      <w:tr>
        <w:trPr/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432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ГУВЕРНУЛ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РЕПУБЛИЧИЙ МОЛДОВЕНЕШТЬ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НИСТРЕНЕ</w:t>
            </w:r>
          </w:p>
        </w:tc>
        <w:tc>
          <w:tcPr>
            <w:tcW w:w="0" w:type="auto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drawing>
                <wp:inline distT="0" distB="0" distL="0" distR="0">
                  <wp:extent cx="1447800" cy="1447800"/>
                  <wp:effectExtent l="0" t="0" r="0" b="0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447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УРЯД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ПРИДНІСТРОВСЬКОЇ МОЛДАВСЬКОЇ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/>
            </w:pPr>
            <w:r>
              <w:rPr/>
              <w:t> </w:t>
            </w:r>
            <w:r>
              <w:rPr>
                <w:rFonts w:ascii="times new roman;times" w:hAnsi="times new roman;times"/>
                <w:sz w:val="20"/>
              </w:rPr>
              <w:t>РЕСПУБЛІКИ</w:t>
            </w:r>
          </w:p>
        </w:tc>
      </w:tr>
      <w:tr>
        <w:trPr/>
        <w:tc>
          <w:tcPr>
            <w:tcW w:w="0" w:type="auto"/>
            <w:gridSpan w:val="3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ПРАВИТЕЛЬСТВО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ПРИДНЕСТРОВСКОЙ МОЛДАВСКОЙ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РЕСПУБЛИКИ</w:t>
            </w:r>
          </w:p>
        </w:tc>
      </w:tr>
      <w:tr>
        <w:trPr/>
        <w:tc>
          <w:tcPr>
            <w:tcW w:w="0" w:type="auto"/>
            <w:gridSpan w:val="3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ПОСТАНОВЛЕНИЕ</w:t>
            </w:r>
          </w:p>
        </w:tc>
      </w:tr>
      <w:tr>
        <w:trPr/>
        <w:tc>
          <w:tcPr>
            <w:tcW w:w="0" w:type="auto"/>
            <w:gridSpan w:val="3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26 августа 2024 года                                                                                         № 386</w:t>
            </w:r>
          </w:p>
        </w:tc>
      </w:tr>
      <w:tr>
        <w:trPr/>
        <w:tc>
          <w:tcPr>
            <w:tcW w:w="0" w:type="auto"/>
            <w:gridSpan w:val="3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Тирасполь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Об установлении на 2025 год предельных уровней тарифов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на услуги государственных учреждений, подведомственных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Министерству сельского хозяйства и природных ресурсов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статьями 9, 15 Закона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декабря 2004 года № 513-З-III «О ценах (тарифах) и ценообразовании» (САЗ 05-1)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октября 
2017 года № 279 «Об утверждении Положения о государственном регулировании цен (тарифов) и ценообразовании» (САЗ 17-43)</w:t>
        </w:r>
      </w:hyperlink>
      <w:r>
        <w:rPr>
          <w:rFonts w:ascii="times new roman;times" w:hAnsi="times new roman;times"/>
          <w:sz w:val="24"/>
        </w:rPr>
        <w:t xml:space="preserve"> с изменениями 
и дополнениями, внесенными постановлениями Правительства Приднестровской Молдавской Республики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2018 года № 93 
(САЗ 18-13)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2019 года № 21 (САЗ 19-3)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февраля 2019 года № 56 (САЗ 19-7)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2019 года № 128 (САЗ 19-15)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сентября 
2019 года № 328 (САЗ 19-34)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38 (САЗ 20-8)</w:t>
        </w:r>
      </w:hyperlink>
      <w:r>
        <w:rPr>
          <w:rFonts w:ascii="times new roman;times" w:hAnsi="times new roman;times"/>
          <w:sz w:val="24"/>
        </w:rPr>
        <w:t xml:space="preserve">, 
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апреля 2020 года № 107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2020 года № 109 
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октября 2020 года № 339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ноября 2020 года № 416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2021 года № 334 (САЗ 21-41)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2021 года № 374 (САЗ 21-48)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2022 года № 109 (САЗ 22-13)</w:t>
        </w:r>
      </w:hyperlink>
      <w:r>
        <w:rPr>
          <w:rFonts w:ascii="times new roman;times" w:hAnsi="times new roman;times"/>
          <w:sz w:val="24"/>
        </w:rPr>
        <w:t xml:space="preserve">, 
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августа 2022 года № 292 (САЗ 22-31)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октября 2022 года № 392 
(САЗ 22-42)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марта 2023 года № 72 (САЗ 23-10)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2023 года 
№ 79 (САЗ 23-11)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418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февраля 2024 года № 104 (САЗ 24-10)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2024 года № 218 (САЗ 24-21)</w:t>
        </w:r>
      </w:hyperlink>
      <w:r>
        <w:rPr>
          <w:rFonts w:ascii="times new roman;times" w:hAnsi="times new roman;times"/>
          <w:sz w:val="24"/>
        </w:rPr>
        <w:t xml:space="preserve">, в целях установления на 2025 год предельных уровней тарифов на услуги государственных учреждений, подведомственных Министерству сельского хозяйства и природных ресурсов Приднестровской Молдавской Республики, Правительство 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 Установить на 2025 год предельные уровни тарифов на услуги государственных учреждений, подведомственных Министерству сельского хозяйства и природных ресурсов Приднестровской Молдавской Республики, согласно Приложению к настоящему Постановлению.</w:t>
      </w:r>
    </w:p>
    <w:p>
      <w:pPr>
        <w:pStyle w:val="BodyText"/>
        <w:bidi w:val="0"/>
        <w:spacing w:before="0" w:after="283"/>
        <w:ind w:firstLine="709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2. Настоящее Постановление вступает в силу с 1 января 2025 года </w:t>
        <w:br/>
        <w:t>и действует по 31 декабря 2025 года включительно.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ПРЕДСЕДАТЕЛЬ  ПРАВИТЕЛЬСТВА                                                                   А.РОЗЕНБЕРГ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> </w:t>
      </w:r>
      <w:r>
        <w:br w:type="page"/>
      </w:r>
    </w:p>
    <w:p>
      <w:pPr>
        <w:pStyle w:val="BodyText"/>
        <w:bidi w:val="0"/>
        <w:spacing w:before="0" w:after="283"/>
        <w:ind w:firstLine="5520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ПРИЛОЖЕНИЕ</w:t>
      </w:r>
    </w:p>
    <w:p>
      <w:pPr>
        <w:pStyle w:val="BodyText"/>
        <w:bidi w:val="0"/>
        <w:spacing w:before="0" w:after="283"/>
        <w:ind w:firstLine="5520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 xml:space="preserve">к Постановлению Правительства </w:t>
      </w:r>
    </w:p>
    <w:p>
      <w:pPr>
        <w:pStyle w:val="BodyText"/>
        <w:bidi w:val="0"/>
        <w:spacing w:before="0" w:after="283"/>
        <w:ind w:firstLine="5520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 xml:space="preserve">Приднестровской Молдавской </w:t>
      </w:r>
    </w:p>
    <w:p>
      <w:pPr>
        <w:pStyle w:val="BodyText"/>
        <w:bidi w:val="0"/>
        <w:spacing w:before="0" w:after="283"/>
        <w:ind w:firstLine="5520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 xml:space="preserve">Республики </w:t>
      </w:r>
    </w:p>
    <w:p>
      <w:pPr>
        <w:pStyle w:val="BodyText"/>
        <w:bidi w:val="0"/>
        <w:spacing w:before="0" w:after="283"/>
        <w:ind w:firstLine="5520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hyperlink r:id="rId29">
        <w:r>
          <w:rPr>
            <w:rFonts w:ascii="times new roman;times" w:hAnsi="times new roman;times"/>
            <w:strike w:val="false"/>
            <w:dstrike w:val="false"/>
            <w:sz w:val="24"/>
            <w:effect w:val="none"/>
            <w:color w:val="0563C1"/>
            <w:u w:val="single"/>
          </w:rPr>
          <w:t xml:space="preserve">от 26 августа 2024 года № 386</w:t>
        </w:r>
      </w:hyperlink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Предельные уровни тарифов на 2025 год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на услуги государственных учреждений, подведомственных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Министерству сельского хозяйства и природных ресурсов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Государственное учреждение «Республиканский центр ветеринарно-санитарного и фитосанитарного благополучия»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</w:p>
    <w:tbl>
      <w:tblPr>
        <w:tblW w:w="5000" w:type="pct"/>
        <w:jc w:val="left"/>
        <w:tblInd w:w="-1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22"/>
        <w:gridCol w:w="5094"/>
        <w:gridCol w:w="2057"/>
        <w:gridCol w:w="2432"/>
      </w:tblGrid>
      <w:tr>
        <w:trPr>
          <w:tblHeader w:val="true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/>
            </w:pPr>
            <w:r>
              <w:rPr/>
              <w:t>№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п/п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Наименование услуги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Единица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измерения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Предельные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уровни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тарифов,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рубли Приднестровской Молдавской Республики</w:t>
            </w:r>
          </w:p>
        </w:tc>
      </w:tr>
      <w:tr>
        <w:trPr>
          <w:tblHeader w:val="true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</w:t>
            </w:r>
          </w:p>
        </w:tc>
      </w:tr>
      <w:tr>
        <w:trPr/>
        <w:tc>
          <w:tcPr>
            <w:tcW w:w="0" w:type="auto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1. Общие услуги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Обследование места под строительство объекта, подконтрольного ветеринарно-санитарному контролю, для выдачи заключения об отводе участка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объект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224,00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Обследование объекта, подконтрольного ветеринарно-санитарному контролю, для выдачи заключения о вводе его в эксплуатацию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объект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268,80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Обследование подконтрольного объекта для выдачи аттестата на право экспорта (импорта) продукции животного или растительного происхождения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объект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268,80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Обследование подконтрольного объекта для выдачи разрешения на право его функционирования сроком на 1 год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объект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224,00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Отбор проб продукции (товара) животного или растительного происхождения для исследования </w:t>
              <w:br/>
              <w:t>от партии: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до 1 000 кг, шт.; 100 кв. м; 1 куб. 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транспортное средство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до 3 000 кг, шт.; 300 кв. м; 3 куб. 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транспортное средство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до 5 000 кг, шт.; 500 кв. м; 5 куб. 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транспортное средство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до 10 000 кг, шт.; 1 000 кв. м; 10 куб. 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транспортное средство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89,60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до 15 000 кг, шт.; 1 500 кв. м; 15 куб. 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транспортное средство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112,00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е)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до 20 000 кг, шт.; 2 000 кв. м; 20 куб. 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транспортное средство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134,40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ж)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до 25 000 кг, шт.; 2 500 кв. м; 25 куб. 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транспортное средство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156,80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до 30 000 кг, шт.; 3 000 кв. м; 30 куб. 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транспортное средство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179,20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свыше 30 000 кг, шт.; 3 000 кв. м;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30 куб. 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транспортное средство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268,80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Осуществление ветеринарно-санитарной или фитосанитарной экспертизы с выдачей ветеринарных и фитосанитарных документов на продукцию (товар), перемещаемую в одной транспортной единице по территории Приднестровской Молдавской Республики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документ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Мониторинг эпизоотической ситуации в странах импорта, экспорта или транзита для выдачи ветеринарно-санитарного разрешения на импорт или экспорт подконтрольной продукции (товара)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документ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Осуществление ветеринарно-санитарного контроля импортируемой или экспортируемой подконтрольной продукции (товара) для выдачи ветеринарных документов, партии массой: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до 1 000 кг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партия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свыше 1 000 кг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тонна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33,60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Мониторинг фитосанитарной обстановки в странах экспорта или транзита по карантинным объектам для выдачи импортного карантинного разрешения на подкарантинную продукцию (товар)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документ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Осуществление фитосанитарного контроля импортируемой или экспортируемой подкарантинной продукции (товара) растительного происхождения для выдачи фитосанитарных документов, партии массой: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до 1 000 кг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партия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свыше 1 000 кг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тонна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33,60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Экспертиза проектов на строительство и реконструкцию объектов, подконтрольных государственному ветеринарному контролю: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новые проекты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проект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427,10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реконструкция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проект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320,30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Экспертиза проектов государственных стандартов и технических условий на ветеринарные средства, новые виды кормов, воду, используемые в животноводстве, на продукты животного происхождения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экспертиза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134,40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Обследование водоисточника для согласования специального водопользования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обследование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119,50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Размножение документов на множительных машинах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страница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Консультирование в области ветеринарно-санитарного контроля и фитосанитарного карантина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консультация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44,80</w:t>
            </w:r>
          </w:p>
        </w:tc>
      </w:tr>
      <w:tr>
        <w:trPr/>
        <w:tc>
          <w:tcPr>
            <w:tcW w:w="0" w:type="auto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2. Проведение исследований лабораторией фитосанитарной экспертизы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Лабораторная экспертиза подконтрольного груза (товара) за один образец (анализ):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энтомологическая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образец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микологическая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образец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33,60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гельминтологическая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образец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гербологическая (чистота)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образец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33,60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масличности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образец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271,00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е)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количества и качества клейковины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образец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ж)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влажности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образец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197,10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сорной и зерновой примеси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образец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74,70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натуры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образец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32,10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стекловидности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образец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43,30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л)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нитратов в плодоовощной продукции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образец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запаха и цвета зерна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образец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органолептические исследования овощей, фруктов, ягод, грибов, орехов, зеленных культур, сушеных овощей и фруктов, пряностей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образец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показателей качества (морфологические признаки) рассады цветочных, луковичных и клубнелуковиц, горшечных цветов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образец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примесей в крупах, горохе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образец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18,70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содержания примесей в лекарственном растительном сырье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образец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содержания фузариозных зерен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образец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91,10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сорной, масличной и особо учитываемой примеси в масличных культурах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lineRule="auto" w:line="276" w:before="0" w:after="20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образец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lineRule="auto" w:line="276" w:before="0" w:after="20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226,20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у)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зараженности вредителями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образец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75,40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ф)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цвета и запаха зерна масличных культур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образец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103,75</w:t>
            </w:r>
          </w:p>
        </w:tc>
      </w:tr>
      <w:tr>
        <w:trPr/>
        <w:tc>
          <w:tcPr>
            <w:tcW w:w="0" w:type="auto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3. Лечебно-профилактические и другие ветеринарные услуги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(без стоимости медицинских препаратов)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17.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Выезд ветеринарного специалиста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вызов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18.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Оформление и выдача ветеринарного свидетельства или справки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документ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19.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Предварительный осмотр туш для последующего клеймения соответствующим клеймом: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говядины, свинины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туша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телятины, баранины, козлятины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туша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кролика, ягненка, нутрии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туша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битой птицы: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партия до 5 тушек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партия от 6 до 10 тушек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партия от 11 до 20 тушек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партия свыше 20 тушек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20.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Ветеринарно-санитарное обследование транспортного средства, используемого для перевозки животных и продукции животного происхождения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единица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Консультация по уходу, содержанию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 кормлению животных, их лечению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консультация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Фиксация: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лошади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37,30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крупного рогатого скота, свиньи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 4 месяцев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мелкого рогатого скота, свиньи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до 4 месяцев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Клинический осмотр перед проведением профилактических обработок и исследований, а также перед реализацией и (или) убоем: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лошади, крупного рогатого скота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свиньи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мелкого рогатого скота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кроликов, нутрии, птицы (партия):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до 10 голов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партия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от 11 до 50 голов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партия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свыше 50 голов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партия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пчелосемьи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пчелосемья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е)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непродуктивные животные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Клинический осмотр животных и птиц с целью постановки диагноза: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лошадь, крупный рогатый скот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свинья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мелкий рогатый скот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кролики, нутрии, птица (партия):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до 10 голов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партия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от 11 до 50 голов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партия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свыше 50 голов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партия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пчелосемьи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пчелосемья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е)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непродуктивные животные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Групповой клинический осмотр продуктивных животных перед проведением профилактических обработок или исследований: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лошади, крупный рогатый скот (партия):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до 5 голов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партия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18,70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от 6 до 10 голов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партия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26,10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от 11 до 1 000 за каждую последующую голову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lineRule="auto" w:line="276" w:before="0" w:after="20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lineRule="auto" w:line="276" w:before="0" w:after="20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свыше 1 000 голов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партия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1 403,60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свиньи (партия):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до 5 голов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партия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18,70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от 6 до 10 голов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партия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26,10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свыше 10 за каждую последующую голову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мелкий рогатый скот (партия):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до 5 голов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партия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от 6 до 10 голов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партия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18,70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свыше 10 за каждую последующую голову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26.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Осмотр животного для выдачи ветеринарного паспорта с отметкой о состоянии здоровья и проведенных ветеринарно-профилактических мероприятиях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37,30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27.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Проведение исследований животного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 субклинический мастит с отметкой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об отрицательном результате в ветеринарном паспорте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18,70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28.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Обследование пасеки: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 наличие инфекционных заболеваний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обследование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для выдачи ветеринарного паспорта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обследование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Введение биопрепаратов, диагностикумов, лекарственных средств: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внутрикожно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введение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внутривенно: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шприцем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введение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капельницей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введение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внутриаортально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введение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внутритрахеально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введение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внутритестикулярно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введение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е)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внутригрудно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введение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ж)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внутрибрюшинно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введение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внутрисуставно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введение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внутрикостно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введение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подкожно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введение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л)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внутримышечно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введение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через ротовую полость: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крупный рогатый скот, лошади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введение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овцы, козы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введение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непродуктивные животные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введение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 молочную железу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введение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во влагалище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введение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 матку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введение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37,30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через прямую кишку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введение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через зонд, катетер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введение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втиранием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введение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у)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аппликацией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введение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ф)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 конъюнктивальный мешок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введение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х)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интраназально птице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введение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0,75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ц)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внутримышечно птице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введение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0,75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30.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Пункция спинного канала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пункция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Прокол рубца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прокол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Введение зонда, мочевого катетера: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через ротовую полость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введение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внутривагинально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введение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внутриматочно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введение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37,30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внутриуретрально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введение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37,30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 молочную железу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Промывание зоба у птиц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процедура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Извлечение инородных тел из: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глотки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пищевода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преджелудка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74,70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Взятие крови с оформлением сопроводительной документации у: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крупного рогатого скота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лошади, осла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свиней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мелкого рогатого скота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непродуктивных животных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36.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Кастрация: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жеребца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134,40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бычка (до четырехмесячного возраста)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74,70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бычка (с четырехмесячного возраста)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89,60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хрячка весом до 50 кг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хрячка от 50 до 100 кг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59,70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е)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хрячка свыше 100 кг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89,60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ж)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барана (до двухмесячного возраста)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барана (с двухмесячного возраста)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кролика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кота, кобеля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37.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Простые хирургические операции (вскрытие абсцессов, гематом):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лошади, крупный рогатый скот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свиньи, мелкий рогатый скот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33,60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38.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Сложные хирургические операции (полостные):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лошади, крупный рогатый скот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141,90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свиньи, мелкий рогатый скот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52,30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39.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Расчистка и обрезка копыт: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крупный рогатый скот, лошади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мелкий рогатый скот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18,70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40.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Скусывание клыков у поросят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Ректальное исследование с целью: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определения стельности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37,30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определения жеребости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37,30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диагностики гинекологических заболеваний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диагностики развития яичника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Оказание помощи при родах: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нормальных: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нетелей, коров, кобыл, ослиц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134,40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свиней, коз, овец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кошек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18,70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патологических: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нетелей, коров, кобыл, ослиц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179,20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свиней, коз, овец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134,40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сук, кошек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Отделение последа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179,20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Оказание помощи при выпадении у коров матки, влагалища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179,20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Массаж матки (стимуляция полового цикла)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46.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Лечение родильного пареза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179,20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47.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Вскрытие трупов: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лошадей, крупный рогатый скот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104,50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свиней, мелкий рогатый скот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52,30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кроликов, нутрий, птицы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26,10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непродуктивные животные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52,30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48.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Утилизация трупов: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крупных животных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134,40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мелких животных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49.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Отбор проб для бактериологического, паразитологического, вирусологического исследования с оформлением сопроводительной документации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18,70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50.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Отбор проб кожевенного сырья для исследования на сибирскую язву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18,70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Дегельмитизация животных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Дегельмитизация птиц (партия):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до 10 голов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партия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от 11 до 50 голов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партия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свыше 50 голов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партия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Обработка против эктопаразитов: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крупные животные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мелкие животные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птица (партия):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до 10 голов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партия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от 11 до 50 голов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партия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свыше 50 голов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партия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37,30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Биркование животных (без стоимости бирки)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Идентификация животного: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чипирование (без стоимости чипа) с занесением информации в базу данных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52,30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сканирование микрочипа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56.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Взятие смывов у быков на вибриоз и трихомоноз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57.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Дезинфекция, дезинсекция, дератизация (без стоимости ГСМ на дорогу):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автомобили грузоподъемностью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до 5 тонн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единица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автомобили свыше 5 тонн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единица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автопоезда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единица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89,60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дезинфекция, дератизация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кв. 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дезинсекция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кв. 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58.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Очистительные клизмы: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лошади, крупный рогатый скот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свиньи, мелкий рогатый скот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непродуктивные животные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59.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Лечение свежих ран с наложением швов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60.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Лечение при запущенных (сложных) ранах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Овариоэктомия: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свинок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149,30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149,30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кошек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89,60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Частичная обрезка рогов у крупного рогатого скота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Применение физиотерапевтических методов лечения: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крупное животное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мелкое животное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Анестезия: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поверхностная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инфильтрационная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Люминесцентная диагностика кожных заболеваний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процедура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66.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Обработка ушных раковин против эктопаразитов: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крупных животных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мелких животных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67.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Взятие соскобов для лабораторных исследований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68.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Взятие кала для гельминтологических, копрологических исследований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69.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Взятие мазка для определения микрофлоры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70.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Исследование мочи экспресс-методом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Микроскопическое исследование на эктопаразитов и дерматомикозы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Очистка параанальных желез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Наложение повязки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гипсовой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37,30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бинтовой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37,30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Обрезка клюва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Обрезка когтей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76.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Купирование ушных раковин: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до десятидневного возраста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старше десятидневного возраста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89,60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77.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Удаление зубов: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молочные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постоянные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78.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Очистка зубного камня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79.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Ампутация рудиментных фаланг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у собак: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до двухнедельного возраста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от двух до четырехнедельного возраста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37,30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старше 1 (одного) месяца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80.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Ампутация хвоста у собак в возрасте: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до 10 (десяти) дней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от 10 (десяти) дней до 90 (девяноста) дней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старше 3 (трех) месяцев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Кесарево сечение: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крупных животных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179,20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мелких животных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134,40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Прочие простые операции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операция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Прочие сложные операции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операция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52,30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Снятие хирургических швов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беременности: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кошек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86.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Эвтаназия животных: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крупных животных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мелких животных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87.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Отбор патологического материала для лабораторного исследования с выдачей сопроводительной документации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88.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Комплексное ультразвуковое исследование органов брюшной полости, почек, надпочечников, органов малого таза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89.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Ультразвуковое исследование органов брюшной полости, почек, надпочечников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90.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Ультразвуковое исследование органов брюшной полости печени, селезенки, желчного пузыря, поджелудочной железы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Ультразвуковое исследование органов мочевыводящей системы; почек, надпочечников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37,30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Ультразвуковое исследование органов малого таза; мочевого пузыря, простаты, матки, яичников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33,60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Рентгенография грудной клетки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 2 (двух) проекциях 24 × 30 см – 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Рентгенография грудной клетки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 2 (двух) проекциях 18 × 24 см – 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Рентгеноскопия и рентгенография сердца в 2 (двух) проекциях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35,6 × 35,6 см – 1,24 × 30 см – 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96.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Флюорография грудной клетки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 1 (одной) проекции, 70 мм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97.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Рентгенография грудной железы в прямой и боковой проекциях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18 × 24 см – 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33,60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98.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Рентгеноскопия (обзорная) брюшной полости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99.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Рентгеноскопия и рентгенография пищевода 24 × 30 см – 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33,60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Рентгеноскопия и рентгенография желудка 18 × 24 см – 1,24 × 30 см – 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Рентгеноскопия и рентгенография тонкого кишечника 24 × 30 см – 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Рентгенография черепа 24 × 30 см – 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37,30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Рентгенография нижней челюсти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 × 18 см – 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Рентгенография зубов 3 × 4 см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Рентгенография придаточных пазух носа 18 × 24 см – 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106.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Рентгенография лопатки в 2 (двух) проекциях 24 × 30 см – 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107.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Рентгенография костей носа в 2 (двух) проекциях 13 × 18 см – 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18,67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108.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Рентгенография шейного отдела позвоночника в 3 (трех) проекциях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18 × 24 см – 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37,30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109.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Рентгенография грудного отдела позвоночника в 2 (двух) проекциях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24 × 30 см – 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37,30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110.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Рентгенография поясничного отдела позвоночника в 2 (двух) проекциях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24 × 30 см – 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37,30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Рентгенография бедренного сустава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 1 (одной) проекции 24 × 30 см – 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26,10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Рентгенография костей таза в 1 (одной) проекции 24 × 30 см – 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Рентгенография суставов и костей плеча в 2 (двух) проекциях 18 × 24 см – 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26,10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Рентгенография костей и суставов предплечья, запястья, пястья и пальцев 18 × 24 см – 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26,10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Рентгенография костей и суставов голени, заплюсны, плюсны и пальцев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18 × 24 см – 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116.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Рентгенография крестцово-подвздошного сочленения в 1 (одной) проекции 18 × 24 см – 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117.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Эзофагогастродуоденофиброскопия диагностическая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134,40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118.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Лечение при болезнях ротовой полости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119.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Лечение при болезнях носовой полости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Лечение при болезнях уха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Лечение при болезнях глаз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Наложение фиксирующей повязки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18,70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Извлечение клеща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клещ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Удаление шерстных образований непродуктивных животных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крупные от 25 кг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мелкие (средние) до 25 кг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52,30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Аэрозольная обработка сельскохозяйственных животных при незаразных заболеваниях в оборудованных боксах объемом: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до 1000 куб. 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свыше 1000 куб. 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56,00</w:t>
            </w:r>
          </w:p>
        </w:tc>
      </w:tr>
      <w:tr>
        <w:trPr/>
        <w:tc>
          <w:tcPr>
            <w:tcW w:w="0" w:type="auto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4. Проведение ветеринарно-санитарной экспертизы продовольственного сырья 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и пищевых продуктов животного и растительного происхождения, 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клинический осмотр животных на рынках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126.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Ветеринарно-санитарное обследование торгового места (лотка, ларька, магазина) предпринимателя на санитарное состояние с последующей выдачей соответствующего талона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обследование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18,70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127.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Ветеринарно-санитарная экспертиза доброкачественности животноводческой и растительной продукции, приобретаемой на рынке, с целью дальнейшей промышленной переработки и использования в местах общественного питания, с последующей выдачей соответствующего талона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экспертиза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128.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Клинический осмотр перед реализацией: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лошади, крупного рогатого скота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свиньи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мелкого рогатого скота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кроликов, нутрии, птица (партия):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до 10 голов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партия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от 11 до 50 голов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партия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свыше 50 голов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партия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пчелосемьи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пчелосемья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129.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Ветеринарно-санитарная экспертиза говядины, свинины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туша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130.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Ветеринарно-санитарная экспертиза телятины, баранины, козлятины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туша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Ветеринарно-санитарная экспертиза: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кролик, ягненок, нутрия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туша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битая птица: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партия до 5 тушек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партия от 6 до 10 тушек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партия от 11 до 20 тушек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18,70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партия свыше 20 тушек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Ветеринарно-санитарная экспертиза шпика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кусок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Ветеринарно-санитарная экспертиза мясных полуфабрикатов каждого вида: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партия до 25 кг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партия свыше 25 кг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Ветеринарно-санитарная экспертиза субпродуктов всех категорий: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партия до 25 кг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партия свыше 25 кг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Ветеринарно-санитарная экспертиза фарша промышленного изготовления: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партия до 25 кг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партия свыше 25 кг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136.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Ветеринарно-санитарная экспертиза колбасных изделий и мясных деликатесов каждого вида: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партия до 25 кг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партия свыше 25 кг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137.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Ветеринарно-санитарная экспертиза живой, охлажденной рыбы и раков (креветок) с одного места вылова.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Икры рыб, мороженной рыбы и раков (креветок), каждого вида от партии: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партия до 10 кг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партия более 10 кг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138.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Ветеринарно-санитарная экспертиза куриных яиц: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от организации и индивидуальных предпринимателей: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партия до 1000 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партия свыше 1000 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от физических лиц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139.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Ветеринарно-санитарная экспертиза молока: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от организаций и индивидуальных предпринимателей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от физических лиц: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партия до 3-х литров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партия от 3,1 до 10 литров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партия от 10,1 до 20 литров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партия от 20,1 до 30 литров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партия более 30 литров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исследование на субклинический мастит (проба с мастидином)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18,70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140.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Ветеринарно-санитарная экспертиза сметаны: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партия до 2 кг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партия от 2,1 до 10 кг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партия более 10 кг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Ветеринарно-санитарная экспертиза творога: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партия до 3 кг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партия от 3,1 до 10 кг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партия более 10 кг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Ветеринарно-санитарная экспертиза сыра и брынзы: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партия до 3 кг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партия от 3,1 до 10 кг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18,70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партия более 10 кг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Ветеринарно-санитарная экспертиза масла сливочного, топленого: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до 2 кг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более 2 кг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18,70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Дополнительные исследования: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кислотность сметаны, творога, молока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наличие крахмала в сметане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содержание влаги в масле, сметане, твороге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примеси соды в молоке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Ветеринарно-санитарная экспертиза животных жиров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18,70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146.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Ветеринарно-санитарная экспертиза копченой, соленой, вяленой и сушеной рыбы, вареных раков (креветок), каждого вида от партии: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партия до 20 кг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партия более 20 кг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147.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Ветеринарно-санитарная экспертиза растительных масел: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партия до 5 кг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партия от 5,1 до 10 кг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партия более 10 кг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18,70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от организаций и индивидуальных предпринимателей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37,30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148.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Ветеринарно-санитарная экспертиза корнеклубнеплодов, ягод, фруктов, овощей, зелени, за каждый вид: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органолептическая оценка партии: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до 100 кг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более 100 кг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дополнительное исследование на содержание нитрата натрия партии: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до 10 кг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от 10 до 50 кг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от 50 до 100 кг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более 100 кг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149.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Ветеринарно-санитарная экспертиза цитрусовых каждого вида: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партия до 100 кг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партия более 100 кг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150.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Ветеринарно-санитарная экспертиза квашеных и соленых растительных продуктов каждого вида: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основное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дополнительное исследование: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 кислотность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18,70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 содержание поваренной соли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18,70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Ветеринарно-санитарная экспертиза грибов: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грибы свежие промышленного производства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грибы сушеные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Ветеринарно-санитарная экспертиза сыпучих сельхозпродуктов: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органолептическая оценка муки, круп, комбикорма, зерна, семян подсолнечника и бахчевых, сои и бобовых, семенного и посадочного материала сельскохозяйственных культур, ягод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дополнительные исследования: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посторонних включений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зараженности амбарными вредителями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минеральных примесей, наличие грибковых поражений зерна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жирности молока по просьбе владельца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59,70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Дозиметрическое измерение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224,00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Дополнительные лабораторные исследования при подозрении на недоброкачественность (органолептика, проба варкой, определение РН, реакция с формалином, проба с сернокислой медью, реакция на пероксидазу)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156.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Отбор проб молока сборного с целью проведения лабораторных исследований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157.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Ветеринарно-санитарная экспертиза меда: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инвертированного сахара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кислотности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падевого меда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крахмала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диастазного числа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85,90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е)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органолептика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ж)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массовая доля воды (с помощью рефрактометра)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массовая доля воды (с помощью ареометра)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механических примесей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цветочной пыльцы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18,70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158.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Ветеринарно-санитарная экспертиза бахчевых, за каждый вид: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партия до 1 тонны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18,70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партия более 1 тонны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26,10</w:t>
            </w:r>
          </w:p>
        </w:tc>
      </w:tr>
      <w:tr>
        <w:trPr/>
        <w:tc>
          <w:tcPr>
            <w:tcW w:w="0" w:type="auto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5. Проведение исследований ветеринарной лабораторией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159.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Злокачественный отек: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микроскопия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бактериология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164,30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биопроба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149,30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160.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Некробактериоз: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микроскопия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бактериология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82,10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биопроба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74,70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Листериоз: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микроскопия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бактериология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112,00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биопроба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104,50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серология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38,10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Рожа свиней: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микроскопия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59,70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бактериология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134,40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биопроба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89,60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Пастереллез: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микроскопия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бактериология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126,90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биопроба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Сальмонеллез: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микроскопия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37,30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бактериология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119,50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биопроба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серология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89,60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Пуллороз птиц: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микроскопия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37,30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бактериология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119,50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биопроба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89,60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166.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Колибактериоз: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микроскопия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37,30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бактериология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149,30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биопроба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167.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Эмкар, брадзот, энтеротоксемия: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микроскопия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бактериология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141,90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биопроба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112,00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168.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Столбняк: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микроскопия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бактериология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141,90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биопроба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112,00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169.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Псевдомоноз: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микроскопия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бактериология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97,10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биопроба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170.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Дизентерия свиней: микроскопия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52,30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171.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Стафилококкоз, паратуберкулез: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микроскопия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бактериология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104,50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биопроба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172.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Стрептококкоз: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микроскопия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бактериология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149,30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биопроба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82,10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173.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Туберкулез: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микроскопия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бактериология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134,40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биопроба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112,00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174.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Бруцеллез: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микроскопия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бактериология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134,40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биопроба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112,00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175.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Сибирская язва: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микроскопия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бактериология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126,90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биопроба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112,00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176.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Отечная болезнь свиней: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микроскопия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бактериология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85,90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биопроба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64,20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177.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Кампилобактериоз: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микроскопия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бактериология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101,50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биопроба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82,90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серология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82,90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178.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Кампилобактериоз абортплодов: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микроскопия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32,85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бактериология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179,90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серология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74,70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179.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Лептоспироз: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микроскопия мочи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74,70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микроскопия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191,10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бактериология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191,10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биопроба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205,30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180.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Условно-патогенная микрофлора: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бактериология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83,60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биопроба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62,70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181.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Туляремия: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микроскопия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52,30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бактериология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110,50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182.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Болезнь рыб: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краснуха карпов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42,60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псевдомоноз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43,30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бранхиомикоз карпов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23,90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дерматомикоз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23,90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183.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Болезнь пчел: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американский, европейский гнилец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сальмонеллез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74,70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аспергиллез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23,90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ноземетоз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акарапидоз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е)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браулез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ж)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варротоз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чувствительность к антибиотикам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культура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104,50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184.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Патанатомия: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труп крупного рогатого скота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146,30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труп свиньи, мелкого рогатого скота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130,70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изолированные органы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48,50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185.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Смывы с инвентаря, оборудования, ветсанобъектов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52,30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186.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Смывы с ветобъектов на качество дезинфекции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73,90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187.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Бактериологическое исследование воды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112,00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188.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Бактериологическое исследование кормов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126,90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189.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Полное бактериологическое исследование мяса (в том числе для перерабатывающих предприятий, при обнаружении мяса вынужденного убоя или обезличенного происхождения)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164,30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190.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Бактериологическое исследование яичного порошка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134,40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191.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Бактериологическое исследование молока коров на мастит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192.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Бактериологическое исследование яиц (одна партия)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134,40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193.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Санитарно-зоогигиеническое исследование спермы: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бактериологическая обсемененность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54,50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коли-титр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30,60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псевдомоноз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47,00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194.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Слизь препуция крупного рогатого скота, псевдомоноз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195.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Смывы с препуция, коли-титр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77,65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196.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Разбавители спермы, бактериология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103,80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197.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Смывы с оборудования и инвентаря станции искусственного осеменения, стерильность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106,00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198.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Молоко коров на мастит: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кишечная палочка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62,70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стафилококк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66,45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псевдомоноз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54,50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стрептококк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77,65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199.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Биохимические показатели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164,30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200.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чувствительности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31,40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201.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Бактериологическое исследование грубых и сочных кормов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126,90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202.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Микологическое исследование комбикормов и концентрированных кормов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203.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Протозойные (инвазионные) болезни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35,80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204.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Гельминтозы животных, птиц, рыбы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17,90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205.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Арахнозы (акарозы) животных, птиц, пчел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17,90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206.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Энтомозы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17,90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207.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Трихомоноз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208.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Исследование рыбы на паразитарные заболевания (до 10 экземпляров)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209.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Исследование партий рыбы (более 10 экземпляров)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210.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Отбор проб для копрологического (гельминтологического) исследования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211.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Взятие соскобов для лабораторного исследования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212.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Взятие мазка для определения микрофлоры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213.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Световая микроскопия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214.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Бактериологическое исследование кормов растительного происхождения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164,30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215.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Бактериологическое исследование кормов животного происхождения и продуктов переработки молока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164,30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216.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Токсин ботулизма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217.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Контроль качества питательных сред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159,00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218.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Исследование почвы, навоза, травы, сена, водоемов и другие на наличие гельминтов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219.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Копрологическое исследование овощей на цестодозы, нематодозы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220.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Исследование воды природных водоемов на яйца гельминтов и цисты патогенных кишечных простейших фильтрация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125,40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Исследование почвы, песка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58,20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Исследование овощей, фруктов, ягод, зелени и других растительных сельскохозяйственных культур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118,00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Исследование смывов (пыли) с поверхностей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Исследование рыбы, ракообразных, моллюсков на личинки нематод, цестод, трематод и скребней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70,20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Трихофития, микроспория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226.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Актиномикоз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227.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Кандидомикоз, исследование на кандидоз маститного молока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228.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Парша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229.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Бруцеллез: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реакция агглютинации (РА)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59,70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реакция связывания комплемента (кровь, молоко)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194,10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Роз - Бенгал проб (РБП)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кольцевая реакция (КР)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230.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Лейкоз-реакция иммунной диффузии (РИД)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231.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Сибирская язва - реакция преципитации (РП) (кожевенное и меховое сырье):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 применением аппарата Флоринского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194,10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то же без применения аппарата Флоринского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59,70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232.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Лептоспироз реакция микроаглютинации и лизиса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298,70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233.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Пироплазмоз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59,70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234.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Сальмонеллез - реакция агглютинации (РА)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59,70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235.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Подсчет лейкоцитов в камере Горяева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63,50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236.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Подсчет лейкоцитов на электронном счетчике «Пикоскель»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237.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Введение лейкоцитарной формулы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238.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Молоко и молочные продукты: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подготовка средней пробы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влаги арбитражным способом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89,60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растворимость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89,60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хлориды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89,60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микробиологические испытания (посев, пересев, идентификация)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134,40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е)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влаги в масле коровьем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47,80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ж)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сухого обезжиренного вещества в масле коровьем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58,20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кислотности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жира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37,30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органолептика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л)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плотность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сахаров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119,50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микробиологические испытания (КМАФАнМ)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микробиологические испытания (БГКП)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26,10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микробиологические испытания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(St. Aureus)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26,10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микробиологические испытания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(L. monocytogenes)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33,60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дрожжи, плесень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48,50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микробиологические испытания (Salmonella)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41,10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у)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исследование молочных консервов – промстерильность, микробиологические показатели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119,50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ф)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микробиологические показатели - протей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18,70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х)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белка по Къельдалю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119,50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239.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Яйца и яйцепродукты: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массовая доля влаги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89,60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бактериология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134,40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микробиологические испытания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134,40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хлорорганические пестициды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358,40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бензойная кислота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268,80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е)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каратиноиды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104,50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ж)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органолептика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жира (аппарат Сокслет)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313,60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посторонних примесей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18,70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растворимости по индексу растворимости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33,60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л)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рН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52,30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микробиологические испытания (КМАФАнМ)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микробиологические испытания (БГКП)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26,10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микробиологические испытания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(St. Aureus)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26,10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микробиологические испытания (протей)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18,70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дрожжи, плесень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48,50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Salmonella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41,10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протей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18,70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у)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белка по Къельдалю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119,50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240.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Рыба и рыбопродукты: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органолептика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подготовка средней пробы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массовая доля сухих веществ в консервах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кислотность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бензойная кислота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224,00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е)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диоксид серы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89,60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ж)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влага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89,60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жир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134,40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хлориды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134,40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микробиологические испытания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179,20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л)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соль (NaCl) в консервах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52,30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ртути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134,40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пероксидазы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18,70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аммиака (качественная реакция)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сероводорода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18,70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массовой доли воды высушиванием при 130 град. 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85,90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жира (аппарат Сокслет)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343,50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массы НЕТТО в консервах и пресервах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у)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массовой доли составных частей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56,00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ф)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микробиологические испытания (КМАФАнМ)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х)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микробиологические испытания (БГКП)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26,10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ц)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микробиологические испытания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(St. Aureus)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26,10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ч)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микробиологические испытания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(L. monocytogenes)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33,60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ш)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дрожжи, плесень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48,50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щ)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микробиологические испытания (Salmonella)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41,10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ы)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сульфитредуцирующие клостридии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56,00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э)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консервы – промстерильность, микробиологические показатели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119,50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ю)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микробиологические испытания - протей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18,70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я)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белка по Къельдалю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119,50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241.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Мясо и мясные продукты: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органолептика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подготовка средней пробы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влаги арбитражным методом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123,20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нитраты, нитриты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89,60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крахмал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207,60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е)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жир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89,60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ж)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соль (NaCl)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52,30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бактериология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224,00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микробиологические испытания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137,40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л)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метод определения остаточной активности кислой фосфатазы в варенных колбасных изделиях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191,90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пероксидаза в мясных кулинарных изделиях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36,60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продуктов первичного распада белков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37,30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влаги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123,20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жира (аппарат Сокслет)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313,60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микробиологические испытания (КМАФАнМ)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микробиологические испытания (БГКП)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26,10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микробиологические испытания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(St. Aureus)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26,10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у)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микробиологические испытания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(L. monocytogenes)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33,60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ф)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микробиологические испытания (Salmonella)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41,10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х)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сульфитредуцирующие клостридии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56,00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ц)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консервы - промстерильность, микробиологические показатели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119,50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ч)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аммиака (качественная реакция)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ш)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микробиологические испытания - протей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18,70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щ)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белка по Къельдалю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119,50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ы)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дрожжи, плесень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56,45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242.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Хлеб и хлебобулочные изделия: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органолептика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подготовка средней пробы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влаги арбитражным методом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112,00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соль (NaCl)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59,70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сахар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112,00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е)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кислотность (арбитражным методом)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78,40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ж)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жир (арбитражным методом)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134,40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бактериология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194,10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пористости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31,40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243.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Консервы и пресервы: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хлориды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134,40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жир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89,60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реакции среды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(рН ионометрически)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отстой в масле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кислотность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е)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микробиологические испытания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134,40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ж)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органолептика после 5 суток термостатирования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герметичность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244.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Продовольственное сырье: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влаги и сухих веществ при определенной температуре и фиксированном времени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59,70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влаги и сухих веществ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до постоянного веса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79,10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сахара в кондитерских изделиях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218,00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растворимости в яичном порошке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144,85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жира экстрационно-весовым методом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153,80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е)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кислотности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165,00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ж)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сахара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276,30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поваренной соли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жира (аппарат Сокслет)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194,10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металломагнитных примесей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28,40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л)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перекисное число, сода в жировых продуктах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кислотное число в жировых продуктах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80,60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сухих веществ (рефрактометрический метод)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45,55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245.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Общие исследования: антибиотики (микробиология)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313,60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246.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Фосфит цинка, мышьяк (качественная реакция)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37,30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247.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Фосфорорганические соединения: хлорофос, метафос (по одному элементу)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89,60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248.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Нитраты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82,10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249.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Нитриты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82,10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250.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Алколлоиды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149,30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251.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Поваренная соль (хлориды, патологический материал)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52,30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252.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Хлорид натрия в кормах и пищевых продуктах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52,30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253.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перекисного числа в кормах животного и растительного происхождения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59,70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254.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Токсичность кормов микробиологического синтеза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224,00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255.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Токсичность зерна и продуктов его переработки МБН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256.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Токсичность комбикорма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257.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Комбикорм (кожная проба)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89,60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258.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Токсичность шротов, жмыхов, кормовых дрожжей (каждого вида)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224,00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259.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Токсичность кормов животного происхождения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224,00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260.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реакции среды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(рН ионометрически)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261.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Каротин в кормах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37,30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262.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хлорорганических пестицидов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359,40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263.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нитрозаминов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313,60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264.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афлотоксинов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268,80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265.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Санитарно-микологические исследования корма (комбикорм, зерно):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органолептика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33,60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микология (комплексно)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126,90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токсичность (биопроба)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224,00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спорынья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головня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266.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Кровь: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каротин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общий белок (рефрактометрическим методом)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кальций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фосфор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глюкоза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щелочной резерв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кетоновые тела (качественная реакция с реактивом Лестраде)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52,30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е)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кетоновые тела (количественное определение)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ж)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гемоглобин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подготовка пробы крови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59,70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267.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Проведение биохимических исследований крови животных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аланинаминотрансфераза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63,50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аспартатаминотрансфераза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63,50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мочевая кислота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63,50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кальций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63,50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билирубин общий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63,50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е)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билирубин прямой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63,50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ж)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глюкоза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63,50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креатинин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63,50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мочевина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63,50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общий белок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63,50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л)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холестерин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63,50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щелочная фосфотаза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63,50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лактатдегидрогеназа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63,50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268.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Моча: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ацетон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белок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сахар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удельный вес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е)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осадки в моче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ж)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билирубин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органолептика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269.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Молоко: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кислотность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плотность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кетоновые тела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52,30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белок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органолептика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е)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степень чистоты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ж)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жирность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59,70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исследование на субклинический мастит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82,10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270.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Корма (силос, сенаж, сено):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органолептика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33,60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молочная кислота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37,30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масляная кислота, жир, клетчатка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37,30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уксусная кислота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37,30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271.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Мед: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массовая доля воды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диастазной активности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37,30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искусственный инвертированный сахар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59,70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общая кислотность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наличие пыльцевых зерен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е)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органолептика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ж)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патока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механических примесей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содержание - оксиметилфурфурола (ОМФ)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59,70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другие фальсификации (мука, крахмал)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л)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примеси сахарного сиропа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32,10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пади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исследование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272.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уреазы в кормах и комбикормах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41,10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273.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белка по методу Къельдаля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119,50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274.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Исследование жиров: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органолептика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26,10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содержания влаги и летучих веществ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59,70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перекисного числа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кислотного числа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275.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Исследование зерна, крупы, муки, макаронных и кондитерских изделий: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органолептика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18,70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влажности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56,00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сорта и зерновой примеси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зольности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134,40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зараженности вредителями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е)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крупности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ж)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металломагнитной примеси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33,60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кислотности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клейковины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52,30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содержания лома, крошки и деформированных изделий в макаронных изделиях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л)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массовой доли поваренной соли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37,30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жира (ускоренный)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52,30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массовой доли сахара (ускоренный)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70,90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органолептика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37,30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жира (аппарат Сокслет)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313,60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золы, нерастворимой в растворе соляной кислоты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171,70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редуцирующих веществ в кондитерских изделиях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70,90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общего сахара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70,90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276.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Сахар, кондитерские изделия: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органолептика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влаги и сухих веществ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89,60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золы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82,10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ферропримесей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йодометрический метод определения редуцирующих веществ в сахаре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48,50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277.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Плодоовощная продукция: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качества (органолептика)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37,30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массовой доли концентрации сахаров в винограде свежем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влаги в овощах сушеных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59,70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соотношения составных частей (в соленой, квашеной и моченой продукции)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титруемой кислотности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е)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минеральных примесей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59,70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ж)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золы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104,50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осадка в соках и экстрактах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прозрачности соков и экстрактов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26,10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рН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л)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содержания примесей растительного происхождения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18,70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растворимых сухих веществ (рефрактометрический метод)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сухих веществ в продуктах переработки плодов и овощей при заданной температуре и времени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156,80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нитратов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метод определения содержания минеральных примесей (песка)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74,70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сахаров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112,00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метод определения содержания мякоти в соках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278.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Растительные масла: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органолептика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кислотного числа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влаги и летучих веществ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52,30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перекисного числа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мыла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26,10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279.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Майонезы: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органолептика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массовой доли влаги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74,70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жира (аппарат Сокслет)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253,90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кислотности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280.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Безалкогольные напитки: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органолептика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перманганатной окисляемости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гидрокарбонат - ионов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нитрит - ионов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нитрат - ионов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52,30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е)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йодит - ионов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ж)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хлорид - ионов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281.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Патока крахмальная: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органолептика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цвета йодной пробы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18,70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массовой доли сухого вещества рефрактометрическим методом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массовой доли редуцирующих веществ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63,50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массовой доли общей золы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е)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рН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37,30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ж)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кислотности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диоксида серы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282.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Крахмал: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органолептика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влаги высушиванием (ускоренный)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золы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112,00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кислотности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283.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Кофе, чай: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органолептика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массовой доли влаги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52,30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рН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растворимости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массовой доли экстрактивных веществ рефрактометром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е)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массовой доли кофеина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59,70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ж)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металломагнитной примеси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284.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Желатин: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органолептика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52,30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массовой доли влаги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37,30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прозрачности и наличие посторонних примесей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микробиологические испытания (КМАФАнМ)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микробиологические испытания (БГКП)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26,10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е)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микробиологические испытания (Salmonella)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41,10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285.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Дрожжи: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органолептика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влажность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59,70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подъемной силы дрожжей (ускоренный)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74,70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кислотности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стойкости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26,10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286.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Соль поваренная: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органолептика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массовой доли влаги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59,70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массовой доли нерастворимого в воде остатка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74,70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287.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Пряности и приправы: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органолептика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зараженности вредителями, металломагнитных примесей и примесей растительного происхождения, пораженных плесенью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посторонних минеральных примесей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59,70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общего содержания золы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78,40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288.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Концентраты: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качества упаковки, массы НЕТТО, объемной массы, массовой доли отдельных компонентов, размера отдельных видов продукта и крупности помола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примесей и зараженности вредителями хлебных запасов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59,70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органолептических показателей, готовности концентратов к употреблению и оценки дисперсности суспензии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влаги (ускоренный)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37,30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кислотности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е)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сахарозы рефрактометрическим методом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33,60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ж)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поваренной соли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золы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74,70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жира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291,20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289.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Корма: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органолептика (запах, крупность разлома)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18,70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зараженность вредителями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металломагнитные примеси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влаги (без предварительного просушивания)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влаги с предварительным просушиванием до постоянного веса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93,30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е)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каротина в кормах растительных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59,70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ж)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нитратов в кормах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содержания хлорида натрия в комбикормах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63,50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золы нерастворимой в НСl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145,60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жира в кормах (аппарат Сокслет)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257,60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л)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азота в кормах по Къельдалю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112,00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кальция в кормах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141,90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фосфора в кормах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134,40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жира в муке животного происхождения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59,70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золы в кормовых дрожжах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119,50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290.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Пиво: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отбор проб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КМАФАнМ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БГКП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26,10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дрожжи, плесень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48,50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сальмонеллез (Salmonella)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41,10</w:t>
            </w:r>
          </w:p>
        </w:tc>
      </w:tr>
      <w:tr>
        <w:trPr/>
        <w:tc>
          <w:tcPr>
            <w:tcW w:w="0" w:type="auto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6. Проведение исследований лабораторией исследования семенного и посадочного материала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Отбор проб семян от партии, подлежащих реализации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качества семян сельскохозяйственных культур: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анализ пробы ржи, пшеницы, ячменя, кукурузы, тритикале, гречихи, проса, риса, сорго, конопли: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чистота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всхожесть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влажность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заселенность вредителями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массы 1000 семян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жизнеспособность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подлинность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полный анализ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276,30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анализ проб злаковых трав: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чистота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149,30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всхожесть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влажность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заселенность вредителями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массы 1000 семян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подлинность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полный анализ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380,80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анализ проб моркови, петрушки, укропа, салата, шпината, тмина, щавеля, ревеня, пастернака, сельдерея, кориандра, базилика, аниса, табака, махорки, лука, горчицы, клещевины, мака масличного: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чистота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134,40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всхожесть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влажность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заселенность вредителями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массы 1000 семян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полный анализ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321,10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анализ проб огурцов, кабачков, патиссонов, арбузов, томатов, кориандра, рапса, редьки и других овощей: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чистота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всхожесть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89,60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влажность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заселенность вредителями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массы 1000 семян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жизнеспособность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подлинность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74,70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полный анализ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306,10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анализ проб семян трав: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чистота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89,60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всхожесть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89,60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влажность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заселенность вредителями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массы 1000 семян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полный анализ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298,70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е)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анализ проб семян гороха, вики, кормовых, бобовых, фасоли: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чистота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всхожесть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89,60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влажность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заселенность вредителями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массы 1000 семян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жизнеспособность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89,60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подлинность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89,60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полный анализ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343,50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ж)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анализ проб овса: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чистота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всхожесть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влажность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заселенность вредителями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массы 1000 семян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жизнеспособность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подлинность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полный анализ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283,70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анализ проб льна и сои: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чистота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всхожесть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влажность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заселенность вредителями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массы 1000 семян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жизнеспособность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подлинность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полный анализ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276,30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анализ проб семян столовой, кормовой, сахарной свеклы: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чистота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всхожесть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89,60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влажность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заселенность вредителями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массы 1000 семян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подлинность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полный анализ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336,00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анализ проб семян цветочных и лекарственных культур: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чистота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всхожесть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89,60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влажность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заселенность вредителями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массы 1000 семян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подлинность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полный анализ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298,70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л)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анализ проб семян подсолнечника: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чистота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всхожесть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влажность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заселенность вредителями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массы 1000 семян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жизнеспособность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полный анализ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261,30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анализ проб картофеля, семенного посадочного материала кормовой, столовой, сахарной свеклы, лука, чеснока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224,00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полный анализ проб кукурузы и подсолнечника для определения гибридности (типичности)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343,50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анализ проб бобовых трав и амаранта: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чистота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134,40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всхожесть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влажность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заселенность вредителями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массы 1000 семян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жизнеспособность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подлинность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полный анализ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365,90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зараженности семян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пшеницы, ржи, риса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97,10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сои, гороха, фасоли, ячменя, овса, кукурузы, подсолнечника, эфиромасличных культур, моркови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104,50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качества посадочного материала: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отбор проб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качество черенков подвоя и привоя виноградной лозы, саженцев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89,60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болезней черенков винограда, саженцев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89,60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влажности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134,40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Проведение апробации сортовых посевов по индивидуальным заказам физических и юридических лиц: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апробация посевов зерновых и зернобобовых культур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апробация посевов технических культур (лен долгунец, конопля) и другие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апробация посевов многолетних бобовых трав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апробация посевов гибридной кукурузы первого поколения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апробация посевов многолетних и однолетних злаковых трав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е)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апробация посевов кукурузы (родительские формы гибридов, три обследования, одна апробация)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89,60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ж)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апробация посевов крестоцветных культур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апробация посевов овощных бобовых культур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апробация посевов кормовых корнеплодов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апробация посевов подсолнечника и других масличных и эфиромасличных культур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л)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апробация посевов картофеля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апробация посевов овощных и бахчевых культур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59,70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апробация посевов проса и гречихи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апробация посевов родительских форм гибридов подсолнечника (три обследования, одна апробация)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обследование участков гибридизации кукурузы и подсолнечника (три обследования)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44,80</w:t>
            </w:r>
          </w:p>
        </w:tc>
      </w:tr>
      <w:tr>
        <w:trPr/>
        <w:tc>
          <w:tcPr>
            <w:tcW w:w="0" w:type="auto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7. Проведение лабораторией селекции крупного рогатого скота искусственного осеменения одной головы крупного рогатого скота и иных комплексных мероприятий по оценке животного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296.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Искусственное осеменение крупного рогатого скота (без учета стоимости семени и расходного материала):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260,60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доставка семени в жидком азоте сосуда Дьюара для сохранения семени быков-производителей (без учета стоимости азота)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выезд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физиологического состояния животного и подготовка его к искусственному осеменению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расфасовка семени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заявка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123,20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оценка семени на активность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доза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28,40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процесс осеменения животного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75,40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297.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Оказание консультативных услуг по организации искусственного осеменения животного с выездом специалистов лаборатории селекции крупного рогатого скота на территорию сельскохозяйственных организаций в пределах республики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44,80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298.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Комплексная оценка животного (бонитировка):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корова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103,80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молодняк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96,30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299.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Ведение животного после процедуры искусственного осеменения до растела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60,50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300.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Ранняя гинекологическая диспансеризация после отела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301.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Определение молочной продуктивности у коровы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голова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18,70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302.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Заправка хладагентом (жидкий азот):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обследование сосуда Дьюара заказчика перед заправкой хладагентом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сосуд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63,50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перелив хладагента в сосуд заказчика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сосуд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доставка хладагента: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город Слободзея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выезд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154,70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город Григориополь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выезд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121,60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город Дубоссары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выезд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86,90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город Рыбница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выезд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60,80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город Каменка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выезд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78,20</w:t>
            </w:r>
          </w:p>
        </w:tc>
      </w:tr>
      <w:tr>
        <w:trPr/>
        <w:tc>
          <w:tcPr>
            <w:tcW w:w="0" w:type="auto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8. Экспертная оценка материалов эффективности, безопасности и качества лекарственных средств ветеринарного применения для целей государственной регистрации лекарственных средств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303.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Ввозимых на территорию Приднестровской Молдавской Республики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наименование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224,00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304.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Производимых на территории Приднестровской Молдавской Республики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наименование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182,90</w:t>
            </w:r>
          </w:p>
        </w:tc>
      </w:tr>
    </w:tbl>
    <w:p>
      <w:pPr>
        <w:pStyle w:val="BodyText"/>
        <w:bidi w:val="0"/>
        <w:spacing w:before="0" w:after="283"/>
        <w:ind w:firstLine="357" w:left="0" w:right="0"/>
        <w:jc w:val="center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  <w:r>
        <w:br w:type="page"/>
      </w:r>
    </w:p>
    <w:p>
      <w:pPr>
        <w:pStyle w:val="BodyText"/>
        <w:bidi w:val="0"/>
        <w:spacing w:before="0" w:after="283"/>
        <w:ind w:firstLine="357" w:left="0" w:right="0"/>
        <w:jc w:val="center"/>
        <w:outlineLvl w:val="0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 xml:space="preserve">2. Государственное учреждение </w:t>
        <w:br/>
        <w:t xml:space="preserve">«Республиканский гидрометеорологический центр»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</w:p>
    <w:tbl>
      <w:tblPr>
        <w:tblW w:w="5000" w:type="pct"/>
        <w:jc w:val="left"/>
        <w:tblInd w:w="-1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76"/>
        <w:gridCol w:w="4625"/>
        <w:gridCol w:w="1038"/>
        <w:gridCol w:w="1396"/>
        <w:gridCol w:w="1110"/>
        <w:gridCol w:w="1360"/>
      </w:tblGrid>
      <w:tr>
        <w:trPr>
          <w:tblHeader w:val="true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/>
            </w:pPr>
            <w:r>
              <w:rPr/>
              <w:t>№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Наименование величин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 их характеристик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Предельные уровни тарифов,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рубли </w:t>
            </w:r>
            <w:r>
              <w:rPr>
                <w:rFonts w:ascii="times new roman;times" w:hAnsi="times new roman;times"/>
                <w:color w:val="000000"/>
                <w:sz w:val="20"/>
              </w:rPr>
              <w:t xml:space="preserve">Приднестровской Молдавской Республики </w:t>
            </w:r>
          </w:p>
        </w:tc>
      </w:tr>
      <w:tr>
        <w:trPr>
          <w:tblHeader w:val="true"/>
        </w:trPr>
        <w:tc>
          <w:tcPr>
            <w:tcW w:w="67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625" w:type="dxa"/>
            <w:vMerge w:val="continue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срок*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сутки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месяц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год</w:t>
            </w:r>
          </w:p>
        </w:tc>
      </w:tr>
      <w:tr>
        <w:trPr>
          <w:tblHeader w:val="true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</w:t>
            </w:r>
          </w:p>
        </w:tc>
      </w:tr>
      <w:tr>
        <w:trPr/>
        <w:tc>
          <w:tcPr>
            <w:tcW w:w="0" w:type="auto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9. Первичная наблюденная гидрометеорологическая информация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305.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Представление метеорологической информации: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атмосферное давление: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величина давления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0,30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2,70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80,60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967,60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температура воздуха: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 срок наблюдений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0,35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2,80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84,20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1 010,00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минимальная между сроками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0,40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2,95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88,40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1 060,00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максимальная между сроками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0,30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7,80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235,20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2 822,00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влажность воздуха: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относительная влажность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0,20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1,90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56,15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673,80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ветер: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среднее направление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0,35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2,80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84,20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1 010,00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средняя скорость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0,35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2,80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84,20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1 010,00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максимальная скорость между сроками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0,30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2,70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80,60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967,60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продолжительность солнечного сияния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0,30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6,30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187,90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2255,00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е)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температура и состояние подстилающей поверхности: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температура поверхности почвы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0,20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1,70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52,30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627,20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максимальная температура поверхности почвы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0,20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1,70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52,00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627,20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минимальная температура поверхности почвы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0,30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2,30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67,80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814,00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состояние подстилающей поверхности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0,10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0,10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2,00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23,50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ж)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температура почвы на глубинах: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по коленчатым (Савиновским) термометрам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0,30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2,45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73,40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880,40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по вытяжным (глубинным) термометрам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0,70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0,70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20,10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241,20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атмосферные осадки: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количество осадков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0,50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2,10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62,80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135,40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метеорологическая дальность видимости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0,40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3,00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88,60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1 066,00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снежный покров: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степень покрытия окрестности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0,10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0,10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3,30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19,60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высота снежного покрова в пункте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0,50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0,50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14,65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86,20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плотность снега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6,50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6,50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19,50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116,80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состояние поверхности почвы под снегом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6,00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6,00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17,90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107,40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запас воды в снеге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5,90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5,90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17,40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104,65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л)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облачность: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количество облаков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0,10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1,30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61,00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319,80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форма облаков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0,10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1,30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61,00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319,80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высота нижней границы облаков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1,00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7,80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248,70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1128,00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атмосферные явления: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вид атмосферного явления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0,10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9,40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282,20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846,60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продолжительность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0,10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9,40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282,20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846,60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интенсивность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0,15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11,00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391,95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987,70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гололедно-изморозевые отложения: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вид отложения на проводе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0,50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8,40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223,40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223,30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продолжительность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0,60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10,90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180,10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180,00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размеры и масса отложения на проводе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0,70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10,90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180,10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180,00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306.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Представление агрометеорологической информации: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температура почвы на сельскохозяйственных полях: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пахотного слоя на глубине 5 см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6,40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6,40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95,40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137,30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пахотного слоя на глубине 10 см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6,40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6,40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95,40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137,30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 глубине узла кущения озимых и трав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15,50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15,50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93,30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436,60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влажность почвы: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инструментально, в слое 0-20 см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18,80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18,80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56,40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инструментально, в слое 0-50 см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43,80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43,80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131,30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инструментально, в слое 0-100 см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125,60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125,60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376,90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характеристика почв: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глубина промерзания и оттаивания почвы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13,70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13,70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79,80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фенологические наблюдения: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фазы развития сельскохозяйственных культур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1,40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1,40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20,60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высота растений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5,40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5,40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27,20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густота посевов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7,35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7,35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элементы продуктивности сельскохозяйственных культур: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зерновых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23,60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23,60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70,90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70,90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кукурузы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25,70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25,70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77,20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78,75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е)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структура урожая сельскохозяйственных культур: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зерновых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145,80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145,80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145,80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145,80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кукурузы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59,20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59,20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ж)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состояние сельскохозяйственных культур: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осеннее обследование озимых и многолетних трав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33,90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33,80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весеннее обследование озимых и многолетних трав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25,70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25,70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состояние озимых культур и многолетних трав в зимний период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173,40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346,80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состояние плодовых культур и винограда в зимний период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44,25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88,50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307.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Представление гидрологической речной информации: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уровень воды по рейке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2,30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67,90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781,70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расход воды по уровню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1,90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57,20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689,80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расход воды: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измеренный расход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45,10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135,35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1 622,70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температура воды: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срочная температура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4,40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130,65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1567,00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ледовые явления: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толщина льда по одной лунке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3,80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11,30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57,00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виды ледовых образований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8,80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43,90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221,25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е)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мутность воды: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расход взвешенных наносов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(по одной вертикали)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14,30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14,30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400,00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ж)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химический состав воды: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цвет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5,10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прозрачность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4,90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308.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Представление информации о загрязнении атмосферного воздуха: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концентрация основных примесей: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пыли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2,30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4,90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128,40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1 541,00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сернистого газа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3,70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7,80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204,50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2 453,60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окиси углерода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4,80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11,90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310,20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3 722,00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двуокиси азота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3,70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8,10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212,30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2 548,00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концентрация специфических примесей: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фенола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2,60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5,40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140,70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1688,00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формальдегида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5,30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10,85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283,10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3 397,00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радиоактивное загрязнение: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мощность дозы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0,50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2,50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75,40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905,00</w:t>
            </w:r>
          </w:p>
        </w:tc>
      </w:tr>
      <w:tr>
        <w:trPr/>
        <w:tc>
          <w:tcPr>
            <w:tcW w:w="0" w:type="auto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10. Специализированная гидрометеорологическая информация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309.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Представление режимной метеорологической информации: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справочник по климату: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климатическая характеристика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(1 станция – 1 метеорологический параметр)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0,20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7,00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84,40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метеорологический ежемесячник: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характеристика (1 станция)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10,90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130,80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таблицы метеорологических наблюдений ТМС (4 станций):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станция (1 характеристика)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0,40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10,90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130,80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таблицы метеорологических наблюдений ТМП (8 постов)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пост (1 характеристика)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0,40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10,90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130,80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310.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Представление режимной агрометеорологической информации: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агроклиматический справочник: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станция (1 характеристика)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0,20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6,90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82,60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таблицы ТСХ (1 станция –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1 характеристика за одну декаду)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3,60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10,80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129,30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месячный обзор агрометусловий (12 выпусков)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97,10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1165,00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годовой обзор сельхозгода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647,00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311.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Представление режимной гидрологической информации: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уровень воды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3,20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38,60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расход воды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4,20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50,60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расход взвешенных и влекомых наносов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1,60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19,30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температура воды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1,20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14,40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толщина льда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е)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ледовые явления на участке поста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ж)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годовой обзор режима рек и водохранилищ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70,30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сведения о ежегодном фактическом притоке воды в водохранилище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15,80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гидрологический бюллетень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313,60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312.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Представление режимной информации о загрязнении атмосферного воздуха: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фоновые концентрации основных примесей в населенных пунктах, где ведутся систематические наблюдения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54,70**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концентрация основных примесей в населенных пунктах, где не ведутся организованные наблюдения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64,70***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313.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Представление режимной гидрохимической информации: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представление гидрохимической информации (1 ингредиент)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12,40**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представление гидрохимической информации для расчета ПДС (справка)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205,60***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</w:tr>
    </w:tbl>
    <w:p>
      <w:pPr>
        <w:pStyle w:val="BodyText"/>
        <w:bidi w:val="0"/>
        <w:spacing w:before="0" w:after="283"/>
        <w:ind w:firstLine="357" w:left="0" w:right="0"/>
        <w:jc w:val="center"/>
        <w:rPr>
          <w:strike w:val="false"/>
          <w:dstrike w:val="false"/>
          <w:u w:val="none"/>
          <w:effect w:val="none"/>
        </w:rPr>
      </w:pPr>
      <w:r>
        <w:rPr>
          <w:strike w:val="false"/>
          <w:dstrike w:val="false"/>
          <w:u w:val="none"/>
          <w:effect w:val="none"/>
        </w:rPr>
        <w:t> </w:t>
      </w:r>
      <w:r>
        <w:br w:type="page"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0"/>
        <w:gridCol w:w="5743"/>
        <w:gridCol w:w="893"/>
        <w:gridCol w:w="2844"/>
      </w:tblGrid>
      <w:tr>
        <w:trPr>
          <w:tblHeader w:val="true"/>
        </w:trPr>
        <w:tc>
          <w:tcPr>
            <w:tcW w:w="0" w:type="auto"/>
            <w:tcBorders/>
            <w:vAlign w:val="center"/>
          </w:tcPr>
          <w:p>
            <w:pPr>
              <w:pStyle w:val="TableContents"/>
              <w:pageBreakBefore/>
              <w:bidi w:val="0"/>
              <w:spacing w:before="0" w:after="0"/>
              <w:ind w:hanging="0" w:left="0" w:right="0"/>
              <w:jc w:val="center"/>
              <w:rPr/>
            </w:pPr>
            <w:r>
              <w:rPr/>
              <w:t>№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п/п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Наименование услуги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Единица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измерения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Предельные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уровни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тарифов, рубли Приднестровской Молдавской Республики </w:t>
            </w:r>
          </w:p>
        </w:tc>
      </w:tr>
      <w:tr>
        <w:trPr>
          <w:tblHeader w:val="true"/>
        </w:trPr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</w:t>
            </w:r>
          </w:p>
        </w:tc>
      </w:tr>
      <w:tr>
        <w:trPr/>
        <w:tc>
          <w:tcPr>
            <w:tcW w:w="0" w:type="auto"/>
            <w:gridSpan w:val="4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11. Прогностическая информация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314.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Представление прогностической метеорологической информации: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суточные прогнозы погоды по территории, пункту (периодичность 366)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прогноз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10,20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штормовые предупреждения (периодичность 40)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прогноз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20,50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периодный прогноз погоды на 3-4 суток (периодичность 104)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прогноз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20,50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прогноз средней суточной температуры за сутки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прогноз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18,40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315.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Представление прогностической гидрологической информации: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прогноз объема весеннего половодья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прогноз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26,50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316.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Представление прогностической информации о загрязнении окружающей среды: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прогноз загрязнения. Штормовые предупреждения и рекомендации по режиму работы предприятия в период НМУ по источникам выброса за год: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I группа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795,60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II группа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1 257,00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I+II группа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1 384,00</w:t>
            </w:r>
          </w:p>
        </w:tc>
      </w:tr>
    </w:tbl>
    <w:p>
      <w:pPr>
        <w:pStyle w:val="BodyText"/>
        <w:bidi w:val="0"/>
        <w:spacing w:before="0" w:after="283"/>
        <w:ind w:firstLine="357" w:left="0" w:right="0"/>
        <w:jc w:val="center"/>
        <w:rPr>
          <w:strike w:val="false"/>
          <w:dstrike w:val="false"/>
          <w:color w:val="FF0000"/>
          <w:u w:val="none"/>
          <w:effect w:val="none"/>
        </w:rPr>
      </w:pPr>
      <w:r>
        <w:rPr>
          <w:strike w:val="false"/>
          <w:dstrike w:val="false"/>
          <w:color w:val="FF0000"/>
          <w:u w:val="none"/>
          <w:effect w:val="none"/>
        </w:rPr>
        <w:t> 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Примечание: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* – предельный уровень тарифа за одно наблюдение в сутки;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** – цена одного ингредиента (примеси);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*** – за единицу информации;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ПДС – предельно допустимые сбросы.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  <w:r>
        <w:br w:type="page"/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 Государственное учреждение «Республиканский ботанический сад»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65"/>
        <w:gridCol w:w="4517"/>
        <w:gridCol w:w="2291"/>
        <w:gridCol w:w="2632"/>
      </w:tblGrid>
      <w:tr>
        <w:trPr>
          <w:tblHeader w:val="true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/>
            </w:pPr>
            <w:r>
              <w:rPr/>
              <w:t>№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п/п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Наименование услуги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Единица 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измерения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Предельные уровни тарифов, рубли Приднестровской Молдавской Республики </w:t>
            </w:r>
          </w:p>
        </w:tc>
      </w:tr>
      <w:tr>
        <w:trPr>
          <w:tblHeader w:val="true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317.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Экскурсии по теме биоразнообразия растительной флоры (группа до 10 человек)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экскурсия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230,00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318.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Консультация- практикум по уходу за растениями-интродуцентами в нашем регионе (группа до 5 человек)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консультация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250,00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319.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Консультация- практикум по уходу за растениями-интродуцентами в нашем регионе с видеофиксацией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(группа до 5 человек)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консультация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315,00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320.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Консультация по подбору ассортимента растений под конкретный участок по фотографии или схеме (10 кв. м)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консультация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30,00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321.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Выезд специалиста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выезд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180,00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file:///C:/Users/Mute/AppData/Local/Temp/msohtmlclip1/01/clip_image002.jpg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31%20%D0%B4%D0%B5%D0%BA%D0%B0%D0%B1%D1%80%D1%8F%202004%20%D0%B3%D0%BE%D0%B4%D0%B0%20%E2%84%96%20513-%D0%97-III%20%C2%AB%D0%9E%20%D1%86%D0%B5%D0%BD%D0%B0%D1%85%20%28%D1%82%D0%B0%D1%80%D0%B8%D1%84%D0%B0%D1%85%29%20%D0%B8%20%D1%86%D0%B5%D0%BD%D0%BE%D0%BE%D0%B1%D1%80%D0%B0%D0%B7%D0%BE%D0%B2%D0%B0%D0%BD%D0%B8%D0%B8%C2%BB%20%28%D0%A1%D0%90%D0%97%2005-1%29" TargetMode="External"/><Relationship Id="rId8" Type="http://schemas.openxmlformats.org/officeDocument/2006/relationships/hyperlink" Target="documents/search/doc-link/?q=%D0%BE%D1%82%2020%20%D0%BE%D0%BA%D1%82%D1%8F%D0%B1%D1%80%D1%8F%C2%A02017%20%D0%B3%D0%BE%D0%B4%D0%B0%20%E2%84%96%20279%20%C2%AB%D0%9E%D0%B1%20%D1%83%D1%82%D0%B2%D0%B5%D1%80%D0%B6%D0%B4%D0%B5%D0%BD%D0%B8%D0%B8%20%D0%9F%D0%BE%D0%BB%D0%BE%D0%B6%D0%B5%D0%BD%D0%B8%D1%8F%20%D0%BE%20%D0%B3%D0%BE%D1%81%D1%83%D0%B4%D0%B0%D1%80%D1%81%D1%82%D0%B2%D0%B5%D0%BD%D0%BD%D0%BE%D0%BC%20%D1%80%D0%B5%D0%B3%D1%83%D0%BB%D0%B8%D1%80%D0%BE%D0%B2%D0%B0%D0%BD%D0%B8%D0%B8%20%D1%86%D0%B5%D0%BD%20%28%D1%82%D0%B0%D1%80%D0%B8%D1%84%D0%BE%D0%B2%29%20%D0%B8%20%D1%86%D0%B5%D0%BD%D0%BE%D0%BE%D0%B1%D1%80%D0%B0%D0%B7%D0%BE%D0%B2%D0%B0%D0%BD%D0%B8%D0%B8%C2%BB%20%28%D0%A1%D0%90%D0%97%2017-43%29" TargetMode="External"/><Relationship Id="rId9" Type="http://schemas.openxmlformats.org/officeDocument/2006/relationships/hyperlink" Target="documents/search/doc-link/?q=%D0%BE%D1%82%2029%20%D0%BC%D0%B0%D1%80%D1%82%D0%B0%202018%20%D0%B3%D0%BE%D0%B4%D0%B0%20%E2%84%96%2093%C2%A0%28%D0%A1%D0%90%D0%97%2018-13%29" TargetMode="External"/><Relationship Id="rId10" Type="http://schemas.openxmlformats.org/officeDocument/2006/relationships/hyperlink" Target="documents/search/doc-link/?q=%D0%BE%D1%82%2025%20%D1%8F%D0%BD%D0%B2%D0%B0%D1%80%D1%8F%202019%20%D0%B3%D0%BE%D0%B4%D0%B0%20%E2%84%96%2021%20%28%D0%A1%D0%90%D0%97%2019-3%29" TargetMode="External"/><Relationship Id="rId11" Type="http://schemas.openxmlformats.org/officeDocument/2006/relationships/hyperlink" Target="documents/search/doc-link/?q=%D0%BE%D1%82%2018%20%D1%84%D0%B5%D0%B2%D1%80%D0%B0%D0%BB%D1%8F%202019%20%D0%B3%D0%BE%D0%B4%D0%B0%20%E2%84%96%2056%20%28%D0%A1%D0%90%D0%97%2019-7%29" TargetMode="External"/><Relationship Id="rId12" Type="http://schemas.openxmlformats.org/officeDocument/2006/relationships/hyperlink" Target="documents/search/doc-link/?q=%D0%BE%D1%82%2019%20%D0%B0%D0%BF%D1%80%D0%B5%D0%BB%D1%8F%202019%20%D0%B3%D0%BE%D0%B4%D0%B0%20%E2%84%96%20128%20%28%D0%A1%D0%90%D0%97%2019-15%29" TargetMode="External"/><Relationship Id="rId13" Type="http://schemas.openxmlformats.org/officeDocument/2006/relationships/hyperlink" Target="documents/search/doc-link/?q=%D0%BE%D1%82%206%20%D1%81%D0%B5%D0%BD%D1%82%D1%8F%D0%B1%D1%80%D1%8F%C2%A02019%20%D0%B3%D0%BE%D0%B4%D0%B0%20%E2%84%96%20328%20%28%D0%A1%D0%90%D0%97%2019-34%29" TargetMode="External"/><Relationship Id="rId14" Type="http://schemas.openxmlformats.org/officeDocument/2006/relationships/hyperlink" Target="documents/search/doc-link/?q=%D0%BE%D1%82%2021%20%D1%84%D0%B5%D0%B2%D1%80%D0%B0%D0%BB%D1%8F%202020%20%D0%B3%D0%BE%D0%B4%D0%B0%20%E2%84%96%2038%20%28%D0%A1%D0%90%D0%97%2020-8%29" TargetMode="External"/><Relationship Id="rId15" Type="http://schemas.openxmlformats.org/officeDocument/2006/relationships/hyperlink" Target="documents/search/doc-link/?q=%D0%BE%D1%82%209%20%D0%B0%D0%BF%D1%80%D0%B5%D0%BB%D1%8F%202020%20%D0%B3%D0%BE%D0%B4%D0%B0%20%E2%84%96%20107%20%28%D0%A1%D0%90%D0%97%2020-15%29" TargetMode="External"/><Relationship Id="rId16" Type="http://schemas.openxmlformats.org/officeDocument/2006/relationships/hyperlink" Target="documents/search/doc-link/?q=%D0%BE%D1%82%2010%20%D0%B0%D0%BF%D1%80%D0%B5%D0%BB%D1%8F%202020%20%D0%B3%D0%BE%D0%B4%D0%B0%20%E2%84%96%20109%C2%A0%28%D0%A1%D0%90%D0%97%2020-15%29" TargetMode="External"/><Relationship Id="rId17" Type="http://schemas.openxmlformats.org/officeDocument/2006/relationships/hyperlink" Target="documents/search/doc-link/?q=%D0%BE%D1%82%201%20%D0%BE%D0%BA%D1%82%D1%8F%D0%B1%D1%80%D1%8F%202020%20%D0%B3%D0%BE%D0%B4%D0%B0%20%E2%84%96%20339%20%28%D0%A1%D0%90%D0%97%2020-40%29" TargetMode="External"/><Relationship Id="rId18" Type="http://schemas.openxmlformats.org/officeDocument/2006/relationships/hyperlink" Target="documents/search/doc-link/?q=%D0%BE%D1%82%2026%20%D0%BD%D0%BE%D1%8F%D0%B1%D1%80%D1%8F%202020%20%D0%B3%D0%BE%D0%B4%D0%B0%20%E2%84%96%20416%20%28%D0%A1%D0%90%D0%97%2020-48%29" TargetMode="External"/><Relationship Id="rId19" Type="http://schemas.openxmlformats.org/officeDocument/2006/relationships/hyperlink" Target="documents/search/doc-link/?q=%D0%BE%D1%82%2015%20%D0%BE%D0%BA%D1%82%D1%8F%D0%B1%D1%80%D1%8F%202021%20%D0%B3%D0%BE%D0%B4%D0%B0%20%E2%84%96%20334%20%28%D0%A1%D0%90%D0%97%2021-41%29" TargetMode="External"/><Relationship Id="rId20" Type="http://schemas.openxmlformats.org/officeDocument/2006/relationships/hyperlink" Target="documents/search/doc-link/?q=%D0%BE%D1%82%2030%20%D0%BD%D0%BE%D1%8F%D0%B1%D1%80%D1%8F%202021%20%D0%B3%D0%BE%D0%B4%D0%B0%20%E2%84%96%20374%20%28%D0%A1%D0%90%D0%97%2021-48%29" TargetMode="External"/><Relationship Id="rId21" Type="http://schemas.openxmlformats.org/officeDocument/2006/relationships/hyperlink" Target="documents/search/doc-link/?q=%D0%BE%D1%82%204%20%D0%B0%D0%BF%D1%80%D0%B5%D0%BB%D1%8F%202022%20%D0%B3%D0%BE%D0%B4%D0%B0%20%E2%84%96%20109%20%28%D0%A1%D0%90%D0%97%2022-13%29" TargetMode="External"/><Relationship Id="rId22" Type="http://schemas.openxmlformats.org/officeDocument/2006/relationships/hyperlink" Target="documents/search/doc-link/?q=%D0%BE%D1%82%2011%20%D0%B0%D0%B2%D0%B3%D1%83%D1%81%D1%82%D0%B0%202022%20%D0%B3%D0%BE%D0%B4%D0%B0%20%E2%84%96%20292%20%28%D0%A1%D0%90%D0%97%2022-31%29" TargetMode="External"/><Relationship Id="rId23" Type="http://schemas.openxmlformats.org/officeDocument/2006/relationships/hyperlink" Target="documents/search/doc-link/?q=%D0%BE%D1%82%2021%20%D0%BE%D0%BA%D1%82%D1%8F%D0%B1%D1%80%D1%8F%202022%20%D0%B3%D0%BE%D0%B4%D0%B0%20%E2%84%96%20392%C2%A0%28%D0%A1%D0%90%D0%97%2022-42%29" TargetMode="External"/><Relationship Id="rId24" Type="http://schemas.openxmlformats.org/officeDocument/2006/relationships/hyperlink" Target="documents/search/doc-link/?q=%D0%BE%D1%82%202%20%D0%BC%D0%B0%D1%80%D1%82%D0%B0%202023%20%D0%B3%D0%BE%D0%B4%D0%B0%20%E2%84%96%2072%20%28%D0%A1%D0%90%D0%97%2023-10%29" TargetMode="External"/><Relationship Id="rId25" Type="http://schemas.openxmlformats.org/officeDocument/2006/relationships/hyperlink" Target="documents/search/doc-link/?q=%D0%BE%D1%82%2014%20%D0%BC%D0%B0%D1%80%D1%82%D0%B0%202023%20%D0%B3%D0%BE%D0%B4%D0%B0%C2%A0%E2%84%96%2079%20%28%D0%A1%D0%90%D0%97%2023-11%29" TargetMode="External"/><Relationship Id="rId26" Type="http://schemas.openxmlformats.org/officeDocument/2006/relationships/hyperlink" Target="documents/search/doc-link/?q=%D0%BE%D1%82%2018%20%D0%B4%D0%B5%D0%BA%D0%B0%D0%B1%D1%80%D1%8F%202023%20%D0%B3%D0%BE%D0%B4%D0%B0%20%E2%84%96%20418%20%28%D0%A1%D0%90%D0%97%2023-51%29" TargetMode="External"/><Relationship Id="rId27" Type="http://schemas.openxmlformats.org/officeDocument/2006/relationships/hyperlink" Target="documents/search/doc-link/?q=%D0%BE%D1%82%2026%20%D1%84%D0%B5%D0%B2%D1%80%D0%B0%D0%BB%D1%8F%202024%20%D0%B3%D0%BE%D0%B4%D0%B0%20%E2%84%96%20104%20%28%D0%A1%D0%90%D0%97%2024-10%29" TargetMode="External"/><Relationship Id="rId28" Type="http://schemas.openxmlformats.org/officeDocument/2006/relationships/hyperlink" Target="documents/search/doc-link/?q=%D0%BE%D1%82%2014%20%D0%BC%D0%B0%D1%8F%202024%20%D0%B3%D0%BE%D0%B4%D0%B0%20%E2%84%96%20218%20%28%D0%A1%D0%90%D0%97%2024-21%29" TargetMode="External"/><Relationship Id="rId29" Type="http://schemas.openxmlformats.org/officeDocument/2006/relationships/hyperlink" Target="documents/search/doc-link/?q=%D0%BE%D1%82%2026%20%D0%B0%D0%B2%D0%B3%D1%83%D1%81%D1%82%D0%B0%202024%20%D0%B3%D0%BE%D0%B4%D0%B0%20%E2%84%96%20386" TargetMode="External"/><Relationship Id="rId30" Type="http://schemas.openxmlformats.org/officeDocument/2006/relationships/hyperlink" Target="documents/search/doc-link/?q=%D0%BE%D1%82%2020%20%D0%BE%D0%BA%D1%82%D1%8F%D0%B1%D1%80%D1%8F%20%0A2017%20%D0%B3%D0%BE%D0%B4%D0%B0%20%E2%84%96%20279%20%C2%AB%D0%9E%D0%B1%20%D1%83%D1%82%D0%B2%D0%B5%D1%80%D0%B6%D0%B4%D0%B5%D0%BD%D0%B8%D0%B8%20%D0%9F%D0%BE%D0%BB%D0%BE%D0%B6%D0%B5%D0%BD%D0%B8%D1%8F%20%D0%BE%20%D0%B3%D0%BE%D1%81%D1%83%D0%B4%D0%B0%D1%80%D1%81%D1%82%D0%B2%D0%B5%D0%BD%D0%BD%D0%BE%D0%BC%20%D1%80%D0%B5%D0%B3%D1%83%D0%BB%D0%B8%D1%80%D0%BE%D0%B2%D0%B0%D0%BD%D0%B8%D0%B8%20%D1%86%D0%B5%D0%BD%20%28%D1%82%D0%B0%D1%80%D0%B8%D1%84%D0%BE%D0%B2%29%20%D0%B8%20%D1%86%D0%B5%D0%BD%D0%BE%D0%BE%D0%B1%D1%80%D0%B0%D0%B7%D0%BE%D0%B2%D0%B0%D0%BD%D0%B8%D0%B8%C2%BB%20%28%D0%A1%D0%90%D0%97%2017-43%29" TargetMode="External"/><Relationship Id="rId31" Type="http://schemas.openxmlformats.org/officeDocument/2006/relationships/hyperlink" Target="documents/search/doc-link/?q=%D0%BE%D1%82%2029%20%D0%BC%D0%B0%D1%80%D1%82%D0%B0%202018%20%D0%B3%D0%BE%D0%B4%D0%B0%20%E2%84%96%2093%20%0A%28%D0%A1%D0%90%D0%97%2018-13%29" TargetMode="External"/><Relationship Id="rId32" Type="http://schemas.openxmlformats.org/officeDocument/2006/relationships/hyperlink" Target="documents/search/doc-link/?q=%D0%BE%D1%82%206%20%D1%81%D0%B5%D0%BD%D1%82%D1%8F%D0%B1%D1%80%D1%8F%20%0A2019%20%D0%B3%D0%BE%D0%B4%D0%B0%20%E2%84%96%20328%20%28%D0%A1%D0%90%D0%97%2019-34%29" TargetMode="External"/><Relationship Id="rId33" Type="http://schemas.openxmlformats.org/officeDocument/2006/relationships/hyperlink" Target="documents/search/doc-link/?q=%D0%BE%D1%82%2010%20%D0%B0%D0%BF%D1%80%D0%B5%D0%BB%D1%8F%202020%20%D0%B3%D0%BE%D0%B4%D0%B0%20%E2%84%96%20109%20%0A%28%D0%A1%D0%90%D0%97%2020-15%29" TargetMode="External"/><Relationship Id="rId34" Type="http://schemas.openxmlformats.org/officeDocument/2006/relationships/hyperlink" Target="documents/search/doc-link/?q=%D0%BE%D1%82%2021%20%D0%BE%D0%BA%D1%82%D1%8F%D0%B1%D1%80%D1%8F%202022%20%D0%B3%D0%BE%D0%B4%D0%B0%20%E2%84%96%20392%20%0A%28%D0%A1%D0%90%D0%97%2022-42%29" TargetMode="External"/><Relationship Id="rId35" Type="http://schemas.openxmlformats.org/officeDocument/2006/relationships/hyperlink" Target="documents/search/doc-link/?q=%D0%BE%D1%82%2014%20%D0%BC%D0%B0%D1%80%D1%82%D0%B0%202023%20%D0%B3%D0%BE%D0%B4%D0%B0%20%0A%E2%84%96%2079%20%28%D0%A1%D0%90%D0%97%2023-11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15</Pages>
  <Words>20329</Words>
  <Characters>117950</Characters>
  <CharactersWithSpaces>129723</CharactersWithSpaces>
  <Paragraphs>11117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