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НАЛОГЕ НА ПРИБЫЛЬ ПРЕДПРИЯТИЙ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25 ИЮЛЯ 2000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Настоящий Закон  определяет  принципы  и  порядок  установления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внесения  в  государственный  бюджет  платежей  от  прибыли  (доходов)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   хозяйствования  -  юридических  лиц,  осуществляющих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в Приднестровской Молдавской  Республике,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собственности и организационно-правовых форм.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1. Плательщики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Плательщиками  налога  на  прибыль  (доходы)   являются  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расположенные на   территории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и организации, в том числе бюджетные  независимо 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являющиеся  юридическими  лицами  по  законодательству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в  том  числе  предприятия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инвестициями, международные  объединения  и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 предпринимательскую  деятельность,  банки,   страховые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компании,  а  также  филиалы  и  другие   аналогичные    подразделения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организаций, в том числе  с  иностранными  инвестициями,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отдельный баланс и расчётный счёт.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Плательщиками налога на прибыль являются также компании, фирмы,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любые  другие   организации,    образованные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иностранных  государств,    которые   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предпринимательскую  деятельность   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через постоянные  представительства  (далее  -  иностранные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юридические  лица).  При  этом  под   постоянным    представительством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иностранного юридического лица для  целей  налогообложения  понимается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филиал, контора, бюро, агентство,  любое  другое  место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связанное  с  проведением  предусмотренных  контрактами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 по  строительству,  установке,  монтажу,    сборке,    наладке,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обслуживанию оборудования, оказанием услуг, проведением других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организации  и   граждане,    уполномоченные  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 лицами  осуществлять   представительские    функции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Не  является  плательщиком  налога  на    прибыль    (доходы)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Приднестровский Республиканский банк.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 По  предприятиям,  в  состав  которых  входят   территориально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обособленные структурные подразделения, не имеющие отдельного  баланса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расчётного счёта, зачисление налога на прибыль в части,  зачисляемой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доходы местного бюджета, производится головным предприятием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указанных структурных подразделений исходя из доли прибыли,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приходящейся  на  эти  структурные    подразделения    пропорционально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 или фонду оплаты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Метод  определения  доли  прибыли,  приходящейся  на   структурные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подразделения, устанавливается  предприятиями самостоятельно.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5.  Для  предприятий,  относящихся   к    основной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железнодорожного транспорта и связи, а также объединений и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газификации и газового хозяйства, тепловых сетей и нефтебаз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 налога   устанавливается     Правительством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2. Объект обложения налогом и порядок  исчисления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облагаемой прибыли или доходов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Объектом  обложения  налогом  является   балансовая    прибыль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уменьшенная (увеличенная) в соответствии с  положениями,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Объектом налогообложения банков  и  других  кредитных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валовые доходы (без учёта налога на добавленную стоимость),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прибыль, полученная от прочих доходов, относимых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финансовые   результаты    деятельности    банков.    Для   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валового дохода  банков  состав  доходов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Приднестровского Республиканского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Объектом налогообложения страховщиков являются валовые доходы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страховой  деятельности,    а    также    прибыль,    полученная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внереализационных  операций  и   прочей    реализации.    Для   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 валового  дохода    страховщиков    состав    доходов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утверждается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Балансовая  прибыль  представляет  собой  сумму  прибыли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продукции (работ, услуг), основных фондов, иного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и доходов от внереализационных  операций,  уменьшенных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сумму расходов по этим операциям.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Прибыль от реализации продукции (работ, услуг) определяется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разница между выручкой от  реализации  продукции  (работ,  услуг)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 на  добавленную  стоимость  и  акцизов  и  затратами  на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и реализацию, включаемых  в  себестоимость.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осуществляющие внешнеэкономическую деятельность,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определении прибыли, исключают  из  выручки  от  реализации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услуг)  уплаченные экспортные пошлины. При определении прибыли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реализации основных фондов и иного имущества предприятия для 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учитывается разница между продажной  и  первоначальной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остаточной стоимостью этих фондов и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основным  фондам,  нематериальным  активам,   малоценным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быстроизнашивающимся предметам,  стоимость  которых  погашается  путём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начисления физического износа, принимается остаточная  стоимость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реализации,  в  том  числе  обмене,  безвозмездной  передаче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основных  фондов  и   объектов,  незавершённых  строительством 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объектов в собственность  органов 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самоуправления,  либо    по    их    решению    в    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специализированным предприятиям, осуществляющим использование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их назначению), в течение  двух  лет  с  момента  приобретения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сооружения, по которым были предоставлены льготы по налогу на прибыль,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налогооблагаемая прибыль подлежит увеличению на  остаточную 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основных фондов и произведённые затраты  по  указанным  объектам,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незавершённых строительством, в пределах ранее предоставленных льгот.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Прибыль  от  реализации  товаров    для    предприятий    торговли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как разница между валовым  доходом  (торговой   наценкой)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налога  на  добавленную  стоимость  и  фактическими    издержками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Налогооблагаемая прибыль банков и других  кредитных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полученная  от  доходов,  относимых  непосредственно  на    финансовые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деятельности банков, определяется  путём  уменьшения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 доходов (без учёта налога  на  добавленну  стоимость)  на  сумму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по таким операциям.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Налогооблагаемая    прибыль    страховщиков,    полученная 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внереализационных операций и  прочей  реализации,  определяется  путём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уменьшения общей  суммы  доходов  (без  учёта  налога  на  добавленную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стоимость) на сумму расходов по таким операциям.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В  состав  доходов  (расходов)  от  внереализационных  операций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доходы, полученные от долевого участия  в  деятельности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от сдачи имущества в аренду;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доходы (дивиденды,  проценты)  по  акциям,  облигациям  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ценным бумагам, принадлежащим  предприятию;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доходы от операций,  не  связанных  с  производством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 услуг)  и  ее  реализацией,  включая  суммы,  полученные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уплаченные в виде санкций  и  в  возмещение  убытков,  а  также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полученные безвозмездно от других предприятий при 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совместной  деятельности  (за  исключением  средств,  зачисляемых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уставные фонды предприятий его учредителями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страховые  возмещения,  страховые  обеспечения,  полученные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 страхования.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учитывается   при    налогообложении    стоимость  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социально-культурного  и  бытового    назначения,    передаваемых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 органов  государственной  власти  и  органов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а  также  объектов  жилищно-коммунального 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дорог, электрических сетей и подстанций, газовых  сетей,  водозаборных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  и  других  подобных  объектов,  передаваемых  безвозмездно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 государственной  власти  (или  по  их  решению   в    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специализированным  предприятиям,  осуществляющим  использование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эксплуатацию указанных объектов по их назначению) и  органам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    предприятиям,    организациям,    учреждениям,    получившим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 от других предприятий, организаций,  учреждений  основные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фонды  и  другое  имущество  (кроме    государственных 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учреждений,  получивших основные фонды и другое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решению  органов  государственной  власти  и   органов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самоуправления), налогооблагаемая прибыль увеличивается  на 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фондов и  имущества,  указанных  в  акте  передачи,  но  не 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балансовой  (остаточной)   стоимости,    отражённой    в    документах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бухгалтерского учёта передающих предприятий, организаций, 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Суммы, внесенные в бюджет в виде санкций,  подлежат  отнесению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счёт прибыли,  остающейся  в  распоряжении  предприятия  после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на прибыль.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Для предприятий, осуществляющих реализацию, в том числе прямой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обмен, безвозмездную передачу продукции (работ,  услуг)  по  ценам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 себестоимости, под выручкой для целей налогообложения принимаются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показатели, формирующие финансовый результат за отчётный  период,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разделения по сделкам и наименованиям продукции (работ,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случае,  если   установлены    фиксированные    тарифы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фиксированный  размер  торговой   надбавки,  под  выручкой  для 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за указанный период принимается выручка,  рассчитанная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фиксированных тарифов либо торговой надбавки.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выручка, полученная от  реализации,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прямого обмена, безвозмездной передачи продукции  (работ,  услуг) 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банкам - доходы) за отчётный период не  покрывает  либо  находится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 фактической себестоимости (фактическ расходов),  то  для 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выручка (доходы) от суммы сделок  за  отчётный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рассчитываются  исходя  из  фактической  себестоимости    (фактических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расходов) по  каждой  сделке  с  учётом  рентабельности  в  размере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предприятий торговли,  а  также  предприятий,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торговую деятельность, если валовой доход,  полученный  от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товара, за отчётный период  не  покрывает  либо  находится  на  уровне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фактических  издержек  обращения  за  отчётный  год  то   для   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валовой доход  рассчитывается  исходя  из  фактических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издержек  обращения  с  учетом  уровня  рентабельности  к  фактическим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издержкам в размере 5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Для банков в  случае,  если  проценты  за  пользование  кредитными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ресурсами не покрывают фактические расходы  либо находятся  на  уровне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фактических расходов за указанный период по выдаче кредитных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целей  налогообложения  принимаются  доходы  по  выдаче  кредитных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рассчитанные    исходя    из    ставки    рефинансирования,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устанавливаемой  Приднестровским  Республиканским  банком,  на 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выручки от реализации указанных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этом,  налог  на  добавленную  стоимость,   относящийся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 на издержки 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обращения  (по  банкам  -  расходы),  исключается  из   фактической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себестоимости (фактических издержек, расходов).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случае, если предприятие не могло реализовать продукцию по ценам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  себестоимости  либо  реализовать  товар  по  ценам,  покрывающим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фактические  издержки  обращения,  из-за   снижения    качества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потребительских  свойств,  включая  моральный   износ,    либо 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сложившиеся  рыночные  цены  (по  банкам  -  ставка  рефинансирования)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оказались  ниже  фактической  себестоимости  этой  продукции  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услуг), фактических издержек обращения для  предприятий  торговли,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целей  налогообложения  принимается  фактическая  цена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(работ,  услуг),  для  предприятий  торговли  -  фактические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валовые доходы от реализации этого товара.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реализации, в том числе прямом обмене, безвозмездной  передаче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основных  фондов и  иного  имущества  предприятия  по  ценам  не  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балансовой  (остаточной)  стоимости    для    целей   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сумма сделки, которая определяется  исходя  из  балансовой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(остаточной) стоимости основных фондов,  иного  имущества.  В 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предприятие не могло реализовать основные фонды  (иное имущество)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ценам не выше  балансовой  (остаточной)  стоимости  из-за  снижения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или потребительских свойств, включая моральный  износ,  либо,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сложившиеся рыночные це оказались  ниже  балансовой  (остаточной)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основных фондов (иного имущества), для целей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фактическая цена реализации этих  основных  фондов  (иного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Порядок, предусмотренный настоящим пунктом, не распространяется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реализацию, прямой обмен, безвозмездную   передачу  продукции 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услуг), основных фондов  и  иного  имущества  органам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и местного самоуправления либо по их решению.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осуществляющие реализацию продукции  (работ, 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собственного производства и торговую деятельность, в целях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 пункта  обязаны  осуществлять  раздельный  учёт    финансовых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показателей от реализации продукции (работ, услу и товаров.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6.  Доходы  в  иностранной  валюте  подлежат  налогообложению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совокупности с выручкой, полученной в  рублях  (национальной  валюте).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пересчитываются в рубли Приднестровской Молдавской 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курсу, установленному Приднестровским Республиканским банком для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и отчетности на дату совершения операции.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7. В  целях  налогообложения  балансовая  прибыль  уменьшается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рентных платежей, вносимых в установленном порядке в  бюджет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доходов  (дивидендов,  процентов),  полученных    по    акциям,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облигациям и иным ценным бумагам, принадлежащим предприятию;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доходов от долевого участия в деятельности  других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доходов,  полученных  за  пределами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страхового возмещения,  страхового  обеспечения,  полученных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 страхования;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расходов страховщиков по индексации страховых  сумм,  уплаченных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страховых взносов, страхового возмещения;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доходов  страховщиков,  полученных  от   размещения    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свободных средств и направленных в страховые резервы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Приднестровской  Молдавской  Республики  "О  страховании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положительных  курсовых  разниц   (увеличивается    на  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отрицательных курсовых разниц.  По  отрицательным  курсовым  разницам,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образующимся по операциям пересчета остатков валютных денежных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кассах и в банках за период  не  более  90  дней;  средств  целевого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и кредитов, полученных для  реализации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программ; по  пересчету  кредиторской  задолженности  по  долгосрочным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кредитам  (в  пределах  сроков  действия  договоров),  полученным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реконструкцию и капитальные вложения производственного назначения,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просроченных  и  отсроченных,  а  также  по  операциям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полному или частичному погашению кредиторской задолженности в период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Российской Федерации до 180 дней, для других стран,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-  до  90  дней  с  момента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возникновения,  -  увеличение  балансовой  прибыли  не  производится),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образовавшихся в отчётном периоде в результате изменения  курса  рубля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установленного  Приднестровским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банком для целей учета и  отчетности  по  отношению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котируемым  иностранным  валютам,  действовавшего  на  последнюю  дату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предыдущего отчетного периода (в отношении остатков валютных средств),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день поступления (расходования) валютных  средств,  и  курса  рубля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установленного  Приднестровским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банком для целей учета и отчетности,  по  отношению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котируемым иностранным валютам на последнюю дату отчетного периода.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Действие вышеуказанного абзаца не распространяется на банки и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кредитные учреждения.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При  исчислении  облагаемой  прибыли  балансовая  прибыль 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банкам - доходы) уменьшается  на  сумму  отчислений  в  резервный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аналогичные по назначению фонды, создаваемые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предприятиями, для  которых  предусмотрено  создание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таких  фондов,  до  достижения  размеров  этих  фондов,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документами, но  не  более  25  процентов  фактического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уставного фонда. При этом сумма отчислений в указанные фонды не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 25  процентов  налогооблагаемой  прибыли  предприятий  (2,5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процента налогооблагаемых доходов).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9. Объединяемые предприятиями  в  целях  осуществления 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средства,  остающиеся  в  их  распоряжении  после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налога, а также  средства  от  добровольных  пожертвований  и  взносов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не  подлежат  обложению   налогом.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 этом  объектом  налогообложения  является  прибыль,   которая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получена в результате использования указанных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10.  Для  биржи  объектом  налогообложения    является    прибыль,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полученная от сдачи в аренду и продажи брокерских мест, от совершаемых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биржах сделок купли-продажи товаров, ценных  бумаг,  валюты,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а также от других видов предпринимательской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этом часть средств, полученных  от  продажи  брокерских  мест,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направленная в установленном порядке в уставный фонд биржи, для 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не считается прибылью.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Бюджетные учреждения  и  другие  некоммерческие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сметы и положения о  специальных  бюджетных  счетах  (фондах)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утверждены соответствующими Советами народных депутатов, имеющие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предпринимательской деятельности (в то числе  от  оказания  платных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услуг), уплачивают налог с  получаемой  от  такой  деятельности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превышения доходов над расходами.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несоблюдения требования, установленного  абзацем  первым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11 статьи  2,  бюджетные  учреждения  и  другие  некоммерческие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имеющие доход от предпринимательской деятельности (в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от  оказания  платных  услуг),  подлежат   налогообложению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12. Перечень затрат, включаемых в себестоимость продукции 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услуг),  а  также  порядок  формирования    финансовых    результатов,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учитываемых  при  расчёте  налогооблагаемой   прибыли, 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о составе затрат по  производству  и  реализации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услуг), утверждённым Правительством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3. Ставки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Ставка налога на прибыль предприятий,  организаций, 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банков, страховщиков и  иностранных  юридических  лиц 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колхозов, совхозов, крестьянских  и  фермерских  хозяйств,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сельскохозяйственных предприятий и  организаций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 собственности  и   ведомственной    подчинённости,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межхозяйственных сельскохозяйственных предприятий и  объединений  -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перечнем, установленным Правительством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Республики) устанавливается в размере 30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Ставка налога  на  прибыль  колхозов,  совхозов,  крестьянских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фермерских  хозяйств,  других  сельскохозяйственных   предприятий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независимо  от  форм  собственности    и    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подчинённости,  а    также    межхозяйственных   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объединений - в соответствии с  перечнем,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 Приднестровской Молдавской Республики,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1 процента.  Указанные  субъекты  хозяйствования  производят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уплату  налога  на  прибыль  в  составе  земельного    налога.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Прибыль, полученная от реализации товаров  детского  ассортимента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(включая  детское  питание),  облагается  по  установленным   ставкам,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уменьшенным на 50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  предприятиям  всех  форм  собственности,  производящих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реализующих товары народного потребления, ставка  налога  на  прибыль,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полученную  от  реализации  на  внутреннем  рынке  товаров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собственного производства, понижается на 25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Указанная льгота не распространяется  на  прибыль,  полученную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товаров детского ассортимента  (включая  детское  питание).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 предприятий-экспортеров    всех    форм  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производящих и  реализующих  продукцию  собственного  производства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пределами Приднестровской  Молдавской  Республики,  ставка  налога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прибыль,  полученную  от    реализации    продукции    за    пределами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снижается на  два  процента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каждый процент роста общего объема реализуемой продукции по  сравнению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аналогичным периодом прошлого  года  в  сопоставимых  ценах,  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более, чем на 25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Ставка налога на прибыль для бирж, брокерских контор,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предприятий - по прибыли от посреднических  операций  и  сделок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45%.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Для предприятий, обслуживающих сельское хозяйство, по  перечню,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установленному Правительством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ставка  налога  на  прибыль,  полученную  от  реализации   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выполненных  работ  и  оказанных  услуг    для   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расположенных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а    также    для    сельскохозяйственных  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индустриального типа (птицефабрики, тепличные комбинаты, зверосовхозы,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животноводческие комплексы, рыбхозы и др. на самостоятельном  балансе)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перечню, установленному Правительством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-  10%  от  суммы  прибыли,  полученной  при 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на внутреннем рынке.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5. Ставка налога на прибыль предприятий всех форм собственности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видов деятельности (кроме посреднических и  предприятий  игорного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бизнеса,  видеосалонов,  проката  видео  и  аудиокассет    и    студий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звукозаписи) с численностью работающих: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в  заготовительных,  снабженческо-сбытовых,  оптовых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предприятиях, занимающихся продажей и перепродажей  товаров  -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в предприятиях  остальных  видов  деятельности  (за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игорного  бизнеса,  видеосалонов,   проката    видео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аудиокассет и студий звукозаписи) - до 50 человек - устанавливается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15%.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  предприятиям,  осуществляющим  различные  виды 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численность для определения ставки налога  принимается  по  тому  виду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который занимает наибольший удельный вес в общем  объеме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выручки.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6.  Для  юридических  лиц,  занимающихся  лизингом,  по   прибыли,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полученной от реализации договоров финансового лизинга, заключенных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не менее трех лет, ставка налога понижается на 50%. Данная льгота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 при  условии  закупки  за  счет  собственных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лиц,  занимающихся  лизингом,  и  передаче    в    лизинг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технологического оборудования,  предназначенного  непосредственно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производственной  деятельности.  В  случае  расторжения  договора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истечения трехлетнего срока со дня его  заключения,  сумма  налога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прибыль подлежит внесению в бюджет в полном  размере  за  весь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Предприятия, осуществляющие деятельность, прибыль  от 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облагается  по  пониженным  ставкам  налога,   обязаны  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раздельный бухгалтерский учёт по таким видам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4. Зачисление налога в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Зачисление налога на прибыль в бюджет производится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законодательством о бюджетном устройстве.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5. Льготы по налогу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При  исчислении  налога  на  прибыль  облагаемая  прибыль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  произведенных  затратах  и  расходах  за  счет    прибыли,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остающейся в распоряжении предприятия, уменьшается на суммы: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 направленные   на    финансирование    капитальных    вложений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и непроизводственного назначения, на 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 долевого участия капитальных  вложений  производственного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непроизводственного назначения, а также на погашение кредитов  банков,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на эти цели.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капитальных вложений на природоохранные мероприятия не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30%;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 затрат  на  содержание  находящихся  на  балансе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здравоохранения, детских дошкольных  и  школьных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детских  лагерей  отдыха,  домов  престарелых  и  инвалидов,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 в пределах нормативов, утвержденных местными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отчислений предприятий и организаций на благотворительные цели,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экологические и оздоровительные фонды, общественным  организациям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объединениям, зарегистрированным в установленном  порядке,  в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инвалиды составляют не менее 50% от общего числа работников,  в 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поддержки образования и творчества, детским и молодежным  общественным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объединениям, а также средств, перечисленных предприятиям, учреждениям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организациям  здравоохранения,  народного  образования,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обеспечения, культуры и спорта,  объединениям,  специализирующихся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решении проблем национального развития и межнациональных отношений,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более 10% от  облагаемой  прибыли  при  условии,  что  указанные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  подпункте  фонды  предприятия,  организации  и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получившие  такие  средства,  по    окончании    отчетного    квартала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 в налоговый орган по месту  своего  нахождения  отчет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поступивших суммах  и  об  их  расходовании.  В  случае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не  по  назначению,  сумма  этих  средств   взыскивается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в доход республиканского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дивидендов, выплачиваемых  предприятиями  физическим  лицам,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их  инвестирования  внутри    предприятия    на    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перевооружение,  реконструкцию  и  (или)  расширение    производства,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затраты на научно-исследовательские  и  опытно-конструкторские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а также на строительство и реконструкцию  объектов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инфраструктуры;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е)   направленные    на    проведение    научно-исследовательских,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опытно-конструкторских  и  проектных  работ   для    совершенствования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выпускаемой продукции и технологии её изготовления, но не более 10%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облагаемой прибыли.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Налоговые  льготы,  установленные    настоящим    пунктом   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подпункта "а" в части финансирования капитальных  вложений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 назначения  при  условии   полного  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сумм  начисленного  износа  (амортизации)  на  последнюю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отчётную дату и подпункта "е"), не должны уменьшать фактическую  сумму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налога, исчисленную без учёта льгот, более, чем на 30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Ставка  налога  на  прибыль   производственных 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производящих  и  реализующих  собственную  продукцию  (за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подакцизной), понижается на  50%,  если  от  общего  числа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инвалиды составляют не менее 50%, и не менее 10% прибыли, остающейся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распоряжении предприятия, идёт на социальные нужды инвалидов.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 определении  права  на  получение    указанной    льготы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среднесписочную численность включаются  состоящие  в  штате  работники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учреждения и  организации,  в  том  числе  работающие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совместительству, а также лица, не  состоящие в  штате  и  выполняющие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по договору подряда  и  другим  договорам  гражданско-правового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Предприятиям,  поставляющим  материалы  и  комплектующие   изделия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производственным предприятиям инвалидов, находящимся  в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республиканских обществ глухих и слепых, при условии, что  численность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на этих предприятиях составляет  не  менее  50%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налогооблагаемая  прибыль  уменьшается  на  прибыль,  полученную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этих материалов и комплектующих изделий, при  условии,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данные материалы и  комплектующие  изделия  используются  предприятием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исключительно для  производства  собственной  продукции 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подакцизной).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Сумма налога на прибыль общественных организаций "Чернобыль"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дочерних предприятий, производящих и реализующих собственную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  исключением  подакцизной),  а  также  предприятий  (организаций),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производящих  и  реализующих  собственную  продукцию  (за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подакцизной),  где  граждане,  пострадавшие  вследствие  Чернобыльской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катастрофы, составляют  не  менее  50%  от  общего  числа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понижается  на  величину  расходов  на  социальные   нужды  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пострадавших вследствие Чернобыльской катастрофы, но не более  чем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50%.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 Предприятиям  с  иностранными  инвестициями   помимо    льгот,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данным Законом, предоставляются льготы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Приднестровской  Молдавской  Республики    "Об  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инвестициях на территории 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Не подлежит налогообложению прибыль: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религиозных  объединений  и  предприятий,  находящихся  в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от культовой деятельности,  производства  и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культа и религиозного назначения, а  также  иная  прибыль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части,  направляемой  на  осуществление   уставной  деятельности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общественных  организаций,  ассоциаций  инвалидов,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находящихся в их  собственности,  если  от  общего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инвалиды составляют не менее 50%, и не менее  10%  прибыли,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остающейся в распоряжении  предприятия,   направляется  на  социальные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нужды инвалидов;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специализированных  протезно-ортопедических  предприятий,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зубопротезных негосударственной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от производства технических средств профилактики инвалидности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 инвалидов;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частных  и  общественных  фондов,  общественных  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зарегистрированных  в  установленном  порядке,   и    созданных  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организаций, по прибыли, направляемой в эти фонды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нужды организаций, связанные с  осуществлением  ими  основной  цели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задачи, но не более 30% налогооблагаемой прибыли;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предприятий (участков, бригад) при высших и средних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заведениях, средних  и  профессионально-технических  училищах,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общеобразовательных  школах,   направляемая    ими    на    укрепление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материально-технической базы,  материального обеспечения  и  улучшение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социально-бытовых условий студентов и учащихся, мастеров,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занятых в производственном процессе;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  исправительно-трудовых    учреждений     и      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исправительно-трудовых  учреждений  МВД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полученная  от  основной  деятельности,  направленная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этих учреждений;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инвестиционных фондов, направленная на реинвестирование;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государственных и  местных  музеев,  библиотек,  филармонических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коллективов, театров,  домов  культуры,  цирков,  зоопарков  и  парков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и отдыха, полученная от их основной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Государственного пенсионного  фонда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его организаций,  полученная  от  капитализации  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свободных средств этих организаций и направленная на  выплату  пенсий,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пособий и  проведение  других   мероприятий  по  социальной  защите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реабилитации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целевые  средства   профессиональных    союзов,    направляемые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собственным  дочерним  предприятиям  на    финансирование    программ,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утверждюнным учредителем.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5. Вновь созданные предприятия (включая созданные с 1 января 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года), осуществляющие производство и переработку  сельскохозяйственной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производство продовольственных товаров,  товаров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потребления, медицинской техники,   лекарственных  средств  и  изделий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назначения, технических средств профилактики 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реабилитации инвалидов, а также  строительство  объектов  жилищного,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производственного, социального и природоохранного назначения  (включая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ремонтно-строительные работы) в первый и второй год работы  уплачивают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 на прибыль  в  размере  соответственно  25  и  50  процентов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ставки.  Данная  льгота  предоставляется  при  условии,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выручка от указанных видов  деятельности  превышает  70%  общей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выручки от реализации ими продукции (работ, услуг).  При этом  началом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считается  день  регистрации 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Данная льгота распространяется на  действующие  предприятия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образованные  в  результате  реструктуризации,  в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прибыли, полученной впервые от вышеуказанных видов 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прекращении предприятием деятельности, в связи с  которой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были  предоставлены налоговые льготы, до истечения 3-х  летнего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(начиная со дня регистрации) сумма налога на прибыль подлежит внесению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бюджет в полном размере за весь период его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6. Порядок исчисления и сроки уплаты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Сумма  налога  определяется   плательщиками    на  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бухгалтерского учета и  отчетности  самостоятельно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Законом.  Предприятия,  осуществляющие    различные  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ведут  бухгалтерский  учет  отдельно  по  каждому  виду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Плательщики налога представляют в  установленные  сроки  налоговым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по месту своего нахождения справки об авансовых взносах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бюджет  исходя  из   предполагаемой    (прогнозной)    прибыли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предполагаемой  среднесписочной  численности,  расчеты    налога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фактической  прибыли  и  расчеты  дополнительных  платежей  в  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(возврата из бюджета), бухгалтерские отчеты и балансы.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В течение квартала  предприятия  производят  авансовые  платежи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предполагаемой (прогнозной) суммы прибыли и  ставок  налога.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Авансовые взносы налога перечисляются  не  позднее  15  числа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 равными долями в размере одной трети квартальной суммы  налога.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Авансовые платежи не уплачивают предприятия, в которых  предполагаемая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среднесписочная численность на отчетный квартал  составляет  менее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человек.  В среднесписочную численность включаются состоящие  в  штате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работники  предприятия,  учреждения  и  организации,  в   том  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работающие по совместительству, а также лица, не состоящие в  штате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выполняющие  работы  по  договору  подряда    и    другим    договорам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гражданско-правового 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 окончании первого квартала, полугодия, девяти  месяцев  и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плательщик исчисляет сумму налога нарастающим итогом  с  начала 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 из    фактически    полученной    им    прибыли,    подлежащей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налогообложению, с учётом предоставленных льгот и ставки налога.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Сумма налога, подлежащая уплате в  бюджет,  исчисляется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произведенных платежей.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сумма налога, подлежащая  внесению  (возврату,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случаев  получения  убытка)  в  бюджет   по   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полученной прибыли за отчетный период и авансовыми взносами налога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отчетный период  превысила  20  процентов,  то  разница  между  суммой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налога, подлежащей внесению в бюджет по фактически полученной прибыли,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авансовыми взносами  за  отчётный  период  с  учётом  20  процентов,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уточняется поквартально на сумму, рассчитанную исходя из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процента  за  банковский   кредит,    установленный    Приднестровским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банком на 15 число второго месяца отчетного  квартала.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этом  для    расчета    дополнительных    платежей    принимается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среднесписочная численность работающих в целом за  последний  отчетный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квартал отчетного периода без  учета  среднесписочной  численности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месяцам отчетного квартала.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  уплаты  авансовых  взносов  налога  на  прибыль  освобождаются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инвестиционные  фонды,  бюджетные  организации,  имеющие  доходы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 и другие доходы.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 Уплата  налога  производится  по  квартальным    расчетам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пятидневный  срок  со  дня,    установленного    для  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бухгалтерского  отчета  за  квартал,  а  по  годовым  расчетам  -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десятидневный  срок  со  дня,  установленного    для  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бухгалтерского отчета за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Излишне внесенные суммы налога засчитываются в  счет  очередных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 или возвращаются плательщику в согласованный с  ним  срок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получения от него письменного заявления.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5. Налог на прибыль иностранного юридического лица исчисляется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нахождения его постоянного представительства ежегодно  налоговым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Сумма налога определяется исходя из величины облагаемой прибыли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льгот и ставки налога.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  сумму  исчисленного  налога  плательщику  выдается   извещение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формы. Налог уплачивается в сроки, указанные в платежном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извещении.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Предприятия  с  иностранными  инвестициями   и    иностранные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юридические лица уплачивают налог на прибыль в иностранной валюте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рублях Приднестровской Молдавской Республики.  При этом пересчет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иностранной  валюты  в  рубли  Приднестровской  Молдавско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 курсу, установленному Приднестровским 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для целей учета и отчетности на дату уплаты налога.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7.  Предприятия  обязаны  до  наступления  срока  платежа    сдать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платежные поручения соответствующим учреждениям банка на  перечисление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в бюджет, которые исполняются в первоочередном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7. Налогообложение отдельных видов доходов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Предприятия помимо  налога  на  прибыль  уплачивают  налоги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видов доходов: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дивидендов, процентов, полученных по акциям, облигациям 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ценным бумагам, принадлежащим предприятиям,  за  исключением  доходов,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по государственным облигациям и ценным бумагам;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доходов от долевого участия в других предприятиях, созданных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валовых доходов страховщиков;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валовых доходов банков и иных кредитных учреждений.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Налоги с доходов, указанных в подпунктах "а" и  "б"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взимаются по ставкам 15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Налоги с  доходов  от  акций,  облигаций  и  иных  ценных  бумаг,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принадлежащих предприятию,  а  также  от  долевого  участия  в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предприятиях, взимаются у источника этих доходов.  Ответственность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удержание  и  перечисление  налогов  в  бюджет   несет    предприятие,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выплачивающее доход.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Налоги с валовых доходов страховщиков взимаются  по  ставке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процента.  Налоги с валовых  доходов  банков  взимаются  по  ставке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Доходы  банков,  полученные  от  кредитования   промышленных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 предприятий,  строительства  ЖСК   по    ставке,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превышающей  ставку  рефинансирования,  установленной  Приднестровским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банком не более, чем на 3 пункта,  облагаются  налогом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ставке, пониженной на 50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Доходы банков, полученные от предоставления ими кредитов на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3 года и более для реализации операций финансового лизинга (выполнения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лизинговых договоров), облагаются налогом по ставке, пониженной на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Ставка налога  на  доходы  банков,  полученные  от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целевых технических кредитов, привлечённых на срок более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года, понижается на 50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8. Устранение двойного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Сумма прибыли, полученная за пределами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включается  в    общую    сумму    прибыли,    подлежащую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налогообложению в Приднестровской Молдавской Республике, и учитывается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определении размера налога.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Сумма налога на прибыль, полученная за  пределами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уплаченная  предприятиями  за  границей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 других государств, засчитывается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уплате налога на прибыль в 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9. Ответственность плательщиков и контроль налоговых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Ответственность  плательщиков  налога  регулируется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10. Инструкции по применению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Инструкции  по  применению  настоящего  Закона  разрабатываются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издаются Главной государственной налоговой инспекцией при Министерстве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Приднестровской Молдавской  Республики,  и  в  месячный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публикуются в печати".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2. Настоящий Закон вступает в силу со дня его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4525</Words>
  <Characters>32994</Characters>
  <CharactersWithSpaces>40153</CharactersWithSpaces>
  <Paragraphs>640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