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ОПЛАТЕ ТРУДА РАБОТНИКОВ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 </w:t>
      </w:r>
      <w:hyperlink r:id="rId5">
        <w:r>
          <w:rPr>
            <w:color w:val="0563C1"/>
            <w:u w:val="single"/>
          </w:rPr>
          <w:t xml:space="preserve">от  08.09.92  N  221</w:t>
        </w:r>
      </w:hyperlink>
      <w:r>
        <w:rPr/>
        <w:t xml:space="preserve">  "О  совершенствовании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  органов   государственного 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Указа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6">
        <w:r>
          <w:rPr>
            <w:color w:val="0563C1"/>
            <w:u w:val="single"/>
          </w:rPr>
          <w:t xml:space="preserve">от  21.01.93  N  6</w:t>
        </w:r>
      </w:hyperlink>
      <w:r>
        <w:rPr/>
        <w:t xml:space="preserve">  "О мерах по совершенствованию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 бюджетных организаций и учреждений,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Ввести   с  1  декабря  1992  года  разряды  оплаты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и   служащих   аппарата  Правительства, 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комитетов, республиканских Управлений и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органов, исполкомов Советов народных депутатов, их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отделов в соответствии с таблицами NN 1-8.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Предоставить  право  руководителям 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вносить в утвержденные структуры аппарата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управления изменения в пределах численности органов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Предоставить  право  руководителям 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установить  работникам,  служащим  соответствующих аппаратов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 надбавки за высокие постижения в труде в размере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%   должностного   оклада.   Эти   надбавки   им   уменьшаются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несвоевременном  выполнении  заданий  ухудшении  качества  работы,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нарушении трудовой 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премирование работников ежемесячно, направляя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цели средства в размере двухмесячного фонда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год. Максимальный размер премии специалистам и служащим не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40 % месячного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оказывать  материальную  помощь работникам,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 средства,  в размере двухмесячного фонда должностных окладов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Надбавки  к  должностным  окладам руководителям министерств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комитетов, респубиканских управлений и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ним органов, председателям исполкомов городских и районных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устанавливаются  Председателем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размере до 25 %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Премирование    руководителей   республиканских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исполкомов  районных  и  городских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производится ежемесячно, направляя на эти цели средства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двухмесячного должностного оклада в год. Максимальный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премий,  исчесляемый  руководящему работнику не может превышать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 должностного  оклада.  Материальная  помощь оказывается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двух  должностных окладов в год. Премирование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органов управления и исполкомов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депутатов осуществляется по решению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 оказание    материальной    помощи   распоряжением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Предоставить  право  руководителям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установить   доплаты   в  пределах  экономии  по  фонду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руководящим  работникам, специалистам, служащим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рабочим   за   увеличение   объема   выполняемых  работ,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временно отсуствующих работников, совмещение профессии,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должностей,   расширение   зон   обслуживания  в  размере  до  50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 Доплата за увеличение объема выполняемых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обязанностей временно отсуствующих работников, совмещение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 и   должностей,   расширенную   зону   обслуживания,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 автомашины   и   персональная  надбавка  в  суммарном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выражении не должна превышать 50 % 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Установить,   что  численность  и  фонд  оплаты  труда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аппаратов  Правительства,  министерств,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комитетов,  республиканских Управлений и приравненных к ним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 городских   и   районных   Советов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согласовываться с министерством экономики и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утверждаются  руководителями этих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исполнительной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Оплата труда, надбавки и премирование работников, 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 аппарата   Президента  и  Вице-Президента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приравнивается  к  аппарату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Считать   утратившим   силу 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21.02.1992 г., от 21.02.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 г. N 10, от 21.02.1992 г. N 25, от 29.05.1992 г., N 64, от 29.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05.1992 г. N 69, от 25.09.1992 г. N 147, от 27.11.1992 г. N 183.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оплаты труда работников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Должностное   лицо   отдельных  категорий  работников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  устанавливаются  в 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руководящих работников и специалистов министерства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финансов, городских и районных финансово-экономических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5  %,  государственных  налоговых  инспекций  и КРУ на 10 %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соответствующих категорий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первого заместителя руководителя учреждения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 10 % ниже оклада 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заместителя   руководителя   учреждения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управляющих  делами  исполкомов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 на 15 % ниже оклада 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главного   бухгалтера,   осуществляющего   организационное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руководмтвом  учета  и отчетностью, финансированием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на уровне заместителя руководителя;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главного бухгалтера - на уровне начальника отдела,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составе министерства);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заместителя   начальника   отдела,  управления  (в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министерства),   главного   бухгалтера   -   на  15  %  наже 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отдела,  управления (в составе министерства),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заведующего   канцелярией,   общим   отделом  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комитетов, республиканских Управлений, инспекций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руководителя структурного подразделения;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руководителя    структурного   подразделения   на 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  главного  специалиста,  если иное не оговорено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таблицами разрядов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начальника  хозяйственного  отдела  на  уровне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структурного подразделения;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ответственных   секретарей   по  делам  несовершеннолетних,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комиссий  и  других,  предусмотренных  в  аппарате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-  на уровне должностных складов ведущих специалистов,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там,  где  их  должности  отсуствуют - на уровне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оплата  труда  структурных  подразделений  при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приравнивается к разрядной таблице N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руководящих работников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Наименование должности          |   Разряд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Министр, Председатель  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Государственного комитета,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Государственный секретарь,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Председатель районного и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городского исполнительного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комитета Совета народных депутатов|          20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Начальник республиканского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управления, инспекции, центра,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компании, Управляющий делами и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главный бухгалтер Правительства   |          19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руководящих работников и специалистов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государственных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Наименование должностей              | Разряды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Начальник главного управления            |  17-18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Начальник отдела                         |  16-17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Помощник, консультант                    |  15-16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Начальник структурного отдела            |  15-16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Главный специалист                       |  14-15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Ведущий специалист                       |  13-14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Специалист                               |  12-13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Секретарь руководителя                   |   8-9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руководящих работников и специалистов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исполкома городских и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Наименование должностей |            Разряды оплаты труда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|Тирасполь-Бендеры| Др.города и районы|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Начальник управления   |  16             |   16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Заведующий отделом,    |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главный бухгалтер      |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исполкома              |  14-16          |   13-14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Советник, помощник,    |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начальник отдела       |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управления             |  13-14          |   12-13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Главный специалист     |  12-13          |   11-12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5.| Ведущий специалист     |  11-12          |   10-11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6.| Специалист             |  10-11          |    9-10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|---|------------------------|-----------------|-------------------|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7.| Секретарь руководителя |   7-8           |    7-8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руководящих работников и специалистов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исполкомов поселковых и сельских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| Разряды оплаты труда при численности населения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должностей     |           (в тыс.чел.)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свыше 10 |  7,5-10  |  5-7,5  |  3-5  | до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|----------------|----------|----------|---------|-------|---------|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Председатель|   16     |   15     |   14    |  13   |   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|----------------|----------|----------|---------|-------|---------|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Специалист  |          |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 категории |  10-11   |  9-10    |  9-10   |  8-9  |  7-8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|----------------|----------|----------|---------|-------|---------|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Специалист  |          |          |         |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II категории |   9-10   |  8-9     |  7-8    |  7-8  |  6-7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|----------------|----------|----------|---------|-------|---------|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Специалисты |   8-9    |  7-8     |  7-8    |  6-7  |  5-6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служащих аппарата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Разряды оплаты труда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Правительст-|Министерства,| Исполкомы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во          |республиканс.| местных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|управления,  | Советов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|комитеты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Заведующие архивом   |   11-12     |   10-11     |    9-10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Старшие: инспектор,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статистик;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Заведующие: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машинописным бюро,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копировально-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множительным бюро,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канцелярией, складом |   10-11     |    10-11    |     9-10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Инспектор, статистик,|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заведующие: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экспедицией,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хозяйством, кассир   |    9-10     |     8-9     |     7-8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Комендант            |    8-9      |     7-8     |     6-7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Делопроизводитель,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архивариус,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экспедитор           |    8-9      |     7-8     |     6-7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Сненографист         |   10-11     |    10-11    |     9-10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Секретарь-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стенографист,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машинистки, секретарь|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машинистки         |    9-10     |     9-10    |     8-9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N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водителей служебного автотранспорта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| Разряд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Водители руководителей республики            |   13-14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Водители руководителей органов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государственного управления и исполнительных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комитетов Советов народных депутатов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Водители органов госудврственного управления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исполнительных комитетов Советов народных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депутатов                                    |    9-10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Условия оплаты труда - установить водителям доплату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классность: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I класс  - 25 %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 класс  - 15 %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за обслуживание автомашины - 15%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08.09.92%20%20N%20%20221" TargetMode="External"/><Relationship Id="rId6" Type="http://schemas.openxmlformats.org/officeDocument/2006/relationships/hyperlink" Target="documents/search/doc-link/?q=%D0%BE%D1%82%20%2021.01.93%20%20N%20%2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1736</Words>
  <Characters>12128</Characters>
  <CharactersWithSpaces>18937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