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ЗАЩИТЕ ИЗДАТЕЛЬСКОЙ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 КНИЖНОЙ ТОРГОВЛИ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обеспечения  защиты  издательской  и  книготорговой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в   условиях   перехода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 рыночной экономике,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для организаций книжной торговли налог на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16 %: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торговую надбавку на литературу в размере до 55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плату  за  аренду  торгового помещения в сумме до 50 руб,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квадратный метр.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Освободить  подразделения,  указанные в пункте 1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  от  уплаты в бюджет налога на добавленную стоимость, а налог,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уплачиваемый   поставщикам,   включать   в   себестоимость   готовой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для предприятий книжной торговли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норму рентабельности в размере 4 % от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проданных книг.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 1 июля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147</Words>
  <Characters>901</Characters>
  <CharactersWithSpaces>1388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