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октября 2018 года № 568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санитарно-эпидемиологического заключения о соответствии вида деятельности (работ, услуг) санитарным правилам» (регистрационный № 8594 от 20 декабря 2018 года) (САЗ 18-51)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12499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</w:t>
        </w:r>
      </w:hyperlink>
      <w:r>
        <w:rPr>
          <w:rFonts w:ascii="times new roman;times" w:hAnsi="times new roman;times"/>
          <w:sz w:val="24"/>
        </w:rPr>
        <w:t xml:space="preserve"> (САЗ 16- 33),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октября 2018 года № 568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санитарно-эпидемиологического заключения о соответствии вида деятельности (работ, услуг) санитарным правилам» (регистрационный № 8594 от 20 декабря 2018 года) (САЗ 18-51) с изменениями и дополнениями, внесенными приказами Министерства здравоохранения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2019 года № 420</w:t>
        </w:r>
      </w:hyperlink>
      <w:r>
        <w:rPr>
          <w:rFonts w:ascii="times new roman;times" w:hAnsi="times new roman;times"/>
          <w:sz w:val="24"/>
        </w:rPr>
        <w:t xml:space="preserve"> (регистрационный № 8930 от 20 июня 2019 года) (САЗ 19-23),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2019 года № 894</w:t>
        </w:r>
      </w:hyperlink>
      <w:r>
        <w:rPr>
          <w:rFonts w:ascii="times new roman;times" w:hAnsi="times new roman;times"/>
          <w:sz w:val="24"/>
        </w:rPr>
        <w:t xml:space="preserve"> (регистрационный № 9325 от 29 января 2020 года) (САЗ 20-5),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2021 года № 79</w:t>
        </w:r>
      </w:hyperlink>
      <w:r>
        <w:rPr>
          <w:rFonts w:ascii="times new roman;times" w:hAnsi="times new roman;times"/>
          <w:sz w:val="24"/>
        </w:rPr>
        <w:t xml:space="preserve"> (регистрационный № 10693 от 10 декабря 2021 года) (САЗ 21-49),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2022 года № 618</w:t>
        </w:r>
      </w:hyperlink>
      <w:r>
        <w:rPr>
          <w:rFonts w:ascii="times new roman;times" w:hAnsi="times new roman;times"/>
          <w:sz w:val="24"/>
        </w:rPr>
        <w:t xml:space="preserve"> (регистрационный № 11222 от 23 августа 2022 года) (САЗ 22-33),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Приказа изложить в следующей редакции»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Регламента предоставления ГУ «Республиканский центр гигиены и эпидемиологии» и территориальными центрами гигиены и эпидемиологии государственной услуги «Выдача (переоформление) санитарно-эпидемиологического заключения о соответствии вида деятельности (работ, услуг) санитарным правилам»;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Утвердить Регламент предоставления ГУ «Республиканский центр гигиены и эпидемиологии» и территориальными центрами гигиены и эпидемиологии государственной услуги «Выдача (переоформление) санитарно-эпидемиологического заключения о соответствии вида деятельности (работ, услуг) санитарным правилам» согласно Приложению к настоящему Приказу.»;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наименовании и по всему тексту Приложения к Приказу слова «Выдача санитарно-эпидемиологического заключения о соответствии вида деятельности (работ, услуг) санитарным правилам» заменить словами «Выдача (переоформление) санитарно-эпидемиологического заключения о соответствии вида деятельности (работ, услуг) санитарным правилам»;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1 Приложения к Приказу слова «по выдаче санитарно-эпидемиологического заключения» заменить словами «по выдаче (переоформлению) санитарно-эпидемиологического заключения»;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подпункт 3) пункта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«3) Григориопольский отдел ГУ «Дубоссарский центр гигиены и эпидемиологии»: г. Григориополь, ул. Куйбышева, 2а, телефон: 0 (210) 3 21 03;»;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подпункт 6) пункта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«6) Каменский отдел ГУ «Рыбницкий центр гигиены и эпидемиологии»: г. Каменка, ул. Кирова, 298, телефон: 0 (216) 2 36 64.»;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11 Приложения к Приказу дополнить подпунктами в), г)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переоформление санитарно-эпидемиологического заключения;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переоформлении санитарно-эпидемиологического заключения.»;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пункт 12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Срок предоставления государственной услуги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не более 20 (двадцати) рабочих дней с момента обращения граждан, юридических лиц за соответствующим заключением и предоставления ими соответствующих документов, необходимых для выдачи санитарно-эпидемиологического заключения о соответствии вида деятельности (работ, услуг) санитарным правилам - в случае выдачи санитарно-эпидемиологического заключения о соответствии вида деятельности (работ, услуг) санитарным правилам;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не более 7 (семи) рабочих дней со дня приема и регистрации в ГУ «РЦГиЭ» или в территориальные центры гигиены и эпидемиологии заявления документов, необходимых для переоформления санитарно-эпидемиологического заключения о соответствии вида деятельности (работ, услуг) санитарным правилам - в случае переоформления санитарно-эпидемиологического заключения о соответствии вида деятельности (работ, услуг) санитарным правилам.»;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части второй пункта 18 Приложения к Приказу слова «Министерства здравоохранения Приднестровской Молдавской Республики» заменить словами «ГУ «РЦГиЭ» или территориального центра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главу 9 Приложения к Приказу дополнить пунктом 18-1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«18-1. Для переоформления санитарно-эпидемиологического заключения о соответствии вида деятельности (работ, услуг) санитарным правилам заявителем представляются следующие документы на бумажном носителе: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заявление по форме в соответствии с Приложением № 1 к настоящему Регламенту: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для юридического лица: наименование, организационно-правовая форма, адрес (место нахождения), контактные телефоны, фамилия, имя и отчество (при наличии) руководителя и его подпись, печать юридического лица;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для индивидуального предпринимателя и физического лица - фамилия, имя, отчество (при наличии), контактный телефон и адрес места проживания, подпись заявителя.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оригинал бумажного бланка переоформляемого санитарно-эпидемиологического заключения (в случае переоформляемого санитарно-эпидемиологического заключения на бумажном носителе);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сведения, послужившие основанием для переоформления санитарно-эпидемиологического заключения (в случаях реорганизации, изменения наименования, места нахождения юридического лица, изменения фамилии, имени и (в случае если имеется) отчества, места жительства индивидуального предпринимателя, являющихся изготовителями либо реализаторами продукции или осуществляющих деятельность по оказанию работ (услуг), изменения наименования, области применения продукции).»;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пункт 20 Приложения к Приказу после слов «ГУ «РЦГиЭ»» дополнить словами «и территориальные центры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подпункты в) и г) пункта 33 Приложения к Приказу после слов «ГУ «РЦГиЭ»» дополнить словами «и территориальных центров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пункт 35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«35. Заявление в электронной форме направляется в ГУ «РЦГиЭ» или в территориальные центры гигиены и эпидемиологии посредством Портала.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поступлении заявления в электронной форме посредством использования Портала должностным лицом (сотрудником, работником) ГУ «РЦГиЭ» или территориального центра гигиены и эпидемиологии, в функции которого входит документационное обеспечение, направляется заявителю уведомление о приеме заявления к рассмотрению либо о мотивированном отказе в приеме заявления посредством использования Портала в течение 1 (одного) рабочего дня, следующего за днем поступления обращения.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Заявление, поданное в электронной форме, считается принятым к рассмотрению после направления заявителю уведомления о приеме заявления к рассмотрению.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Уведомление о приеме заявления к рассмотрению должно содержать информацию о регистрации заявления, о сроке рассмотрения и перечне оригиналов документов, необходимых для представления в ГУ «РЦГиЭ» или в территориальные центры гигиены и эпидемиологии для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Уведомление об отказе в приеме заявления к рассмотрению должно содержать основания для отказа, указанные в пункте 21 настоящего Регламента.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Заявитель, который не имеет электронную подпись, предоставляет иные документы, предусмотренные пунктами 14, 18-1 настоящего Регламента, необходимые для предоставления государственной услуги (их оригиналы (подлинники)), в день назначенного ГУ «РЦГиЭ» или территориальным центром гигиены и эпидемиологии личного приема для получения документа, являющегося результатом предоставления государственной услуги.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принятом решении - о выдаче (переоформлении) или об отказе в выдаче (переоформлении) санитарно-эпидемиологического заключения ГУ «РЦГиЭ» или территориальный центр гигиены и эпидемиологии посредством использования Портала, в срок, не превышающий 3 (трех) рабочих дней со дня получения заявления, уведомляет заявителя о принятом решении.»;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пункт 37 Приложения к Приказу после слов «или территориальным» дополнить словами «центром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пункт 45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«45. Результатами предоставления государственной услуги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выдача санитарно-эпидемиологического заключения о соответствии вида деятельности (работ, услуг) санитарным правилам;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отказ в выдаче санитарно-эпидемиологического заключения о соответствии вида деятельности (работ, услуг) санитарным правилам;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переоформление санитарно-эпидемиологического заключения о соответствии вида деятельности (работ, услуг) санитарным правилам;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отказ в переоформлении санитарно-эпидемиологического заключения о соответствии вида деятельности (работ, услуг) санитарным правилам.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переоформлении санитарно-эпидемиологического заключения о соответствии вида деятельности (работ, услуг) санитарным правилам выдается санитарно-эпидемиологическое заключение с присвоением нового номера и даты с указанием в тексте санитарно-эпидемиологического заключения реквизитов (номера и даты выдачи) санитарно-эпидемиологического заключения, взамен которого выдается новое.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переоформлении санитарно-эпидемиологического заключения о соответствии вида деятельности (работ, услуг) санитарным правилам переоформляемое ранее полученное заявителем санитарно-эпидемиологическое заключение подлежит возврату в ГУ «РЦГиЭ» или в территориальный центр гигиены и эпидемиологии.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Получение результата предоставления государственной услуги отмечается уполномоченным лицом ГУ «РЦГиЭ» или территориального центра гигиены и эпидемиологии в журнале и подтверждается подписью заявителя.»;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в пункте 54 Приложения к Приказу слова «ГУ «РЦГиЭ», его должностных лиц» заменить словами «ГУ «РЦГиЭ», территориальных центров гигиены и эпидемиологии, их должностных лиц»;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в частях первой и второй пункта 55 Приложения к Приказу слова «ГУ  «РЦГиЭ», его должностных лиц» заменить словами «ГУ «РЦГиЭ», территориальных центров гигиены и эпидемиологии, их должностных лиц»;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подпункт ж) второй пункта 55 Приложения к Приказу после слов «ГУ «РЦГиЭ»» дополнить словами «и территориальных центров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в части первой пункта 56 Приложения к Приказу слова «ГУ «РЦГиЭ» подается руководителю данного органа» заменить словами «ГУ «РЦГиЭ» и территориальных центров гигиены и эпидемиологии подается руководителям ГУ «РЦГиЭ» и территориальных центров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в части второй пункта 56 Приложения к Приказу слова «руководителя ГУ «РЦГиЭ»» заменить словами «руководителей ГУ «РЦГиЭ» и территориальных центров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х) части первую и третью пункта 59 Приложения к Приказу после слов «ГУ «РЦГиЭ»» дополнить словами «или территориального центра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ц) часть вторую пункта 61 Приложения к Приказу после слов «ГУ «РЦГиЭ»» дополнить словами «или территориальными центрами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ч) подпункт б) части четвертой пункта 62 Приложения к Приказу после слов «ГУ «РЦГиЭ»» дополнить словами «или территориального центра гигиены и эпидемиологии»;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ш) в реквизитах приложений № 1, № 3 к Приложению к Приказу слова «Выдача санитарно-эпидемиологического заключения о соответствии вида деятельности (работ, услуг) санитарным правилам» заменить словами «Выдача (переоформление) санитарно-эпидемиологического заключения о соответствии вида деятельности (работ, услуг) санитарным правилам»;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щ) в Приложении № 1 к Приложению к Приказу слова «(территориального ГУ ЦГ и Э)»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ы) Приложение № 2 к Приложению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408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23 мая 2024 года № 408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 к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Регламенту предоставления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ГУ «Республиканский центр гигиены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эпидемиологии» и территориальными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центрами гигиены и эпидемиологии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государственной услуги «Выдача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(переоформление) санитарно-эпидемиологического заключения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 соответствии вида деятельности (работ, услуг) санитарным правилам»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Блок-схема предоставления государственной услуги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Подача заявителем заявления с копиями документов в ГУ «Республиканский центр гигиены и эпидемиологии» и территориальные центры гигиены и эпидемиологии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Проведение лабораторных исследований и инструментальных измерений на объекте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</w:rPr>
              <w:t>Подготовка и оформление акта санитарно-эпидемиологического обследования, протоколов исследований и измерений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                                                                      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43"/>
        <w:gridCol w:w="117"/>
        <w:gridCol w:w="504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Принятие решения об отказе в выдаче (переоформлении) санитарно-эпидемиологического заключения о соответствии вида деятельности (работ, услуг) санитарным правилам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Принятие решения о выдаче (переоформлении) санитарно-эпидемиологического заключения о соответствии вида деятельности (работ, услуг) санитарным правилам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↓                                                                    ↓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2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Выдача документов, являющихся результатом предоставления государственной услуги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E%D0%BA%D1%82%D1%8F%D0%B1%D1%80%D1%8F%202018%20%D0%B3%D0%BE%D0%B4%D0%B0%20%E2%84%96%20568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" TargetMode="External"/><Relationship Id="rId7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1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12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13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4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5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6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7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8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9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20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21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22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4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5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6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7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8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9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30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31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32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33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4" Type="http://schemas.openxmlformats.org/officeDocument/2006/relationships/hyperlink" Target="documents/search/doc-link/?q=%D0%BE%D1%82%2011%20%D0%B8%D1%8E%D0%BD%D1%8F%202019%20%D0%B3%D0%BE%D0%B4%D0%B0%20%E2%84%96%20420" TargetMode="External"/><Relationship Id="rId35" Type="http://schemas.openxmlformats.org/officeDocument/2006/relationships/hyperlink" Target="documents/search/doc-link/?q=%D0%BE%D1%82%2019%20%D0%B4%D0%B5%D0%BA%D0%B0%D0%B1%D1%80%D1%8F%202019%20%D0%B3%D0%BE%D0%B4%D0%B0%20%E2%84%96%20894" TargetMode="External"/><Relationship Id="rId36" Type="http://schemas.openxmlformats.org/officeDocument/2006/relationships/hyperlink" Target="documents/search/doc-link/?q=%D0%BE%D1%82%202%20%D1%84%D0%B5%D0%B2%D1%80%D0%B0%D0%BB%D1%8F%202021%20%D0%B3%D0%BE%D0%B4%D0%B0%20%E2%84%96%2079" TargetMode="External"/><Relationship Id="rId37" Type="http://schemas.openxmlformats.org/officeDocument/2006/relationships/hyperlink" Target="documents/search/doc-link/?q=%D0%BE%D1%82%2014%20%D0%B8%D1%8E%D0%BB%D1%8F%202022%20%D0%B3%D0%BE%D0%B4%D0%B0%20%E2%84%96%20618" TargetMode="External"/><Relationship Id="rId38" Type="http://schemas.openxmlformats.org/officeDocument/2006/relationships/hyperlink" Target="documents/search/doc-link/?q=%D0%BE%D1%82%2023%20%D0%BC%D0%B0%D1%8F%202024%20%D0%B3%D0%BE%D0%B4%D0%B0%20%E2%84%96%2040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1923</Words>
  <Characters>13224</Characters>
  <CharactersWithSpaces>15253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