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ПЕРЕХОДЕ ПОД ЮРИСДИКЦИЮ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ОПОРНОГО ПУНКТА ПО ОКАЗАНИЮ ПРОТЕЗНО-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ОРТОПЕДИЧЕСКОЙ ПОМОЩИ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29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30.07.91  N  53</w:t>
        </w:r>
      </w:hyperlink>
      <w:r>
        <w:rPr/>
        <w:t xml:space="preserve">  "О  порядке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 (организаций),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Республики"   и   учитывая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под   юрисдикцию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Тираспольский      опорный     пункт     по    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протезно-ортопедической помощи населению.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Правительству Приднестровской Молдавской Республики на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опрного  пункта  по оказанию протезно-ортопедической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населению  создать Республиканский Центр по протезированию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ортопедии с последующим подчинением его Государственному комитету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и социальному обеспечению.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1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</Words>
  <Characters>1052</Characters>
  <CharactersWithSpaces>1548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