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июня 2004 года № 352 «Об утверждении Положения о порядке зубного протезирования льготных категорий граждан в государственных стоматологических организациях Приднестровской Молдавский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2831 от 29 июня 2004 года) (САЗ 04-27)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12650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</w:t>
        </w:r>
      </w:hyperlink>
      <w:r>
        <w:rPr>
          <w:rFonts w:ascii="times new roman;times" w:hAnsi="times new roman;times"/>
          <w:sz w:val="24"/>
        </w:rPr>
        <w:t xml:space="preserve"> (САЗ 22- 43),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в целях дальнейшего совершенствования оказания зубного протезирования льготных категорий граждан в стоматологических учреждениях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2004 года № 352 «Об утверждении Положения о порядке зубного протезирования льготных категорий граждан в государственных стоматологических организациях Приднестровской Молдавский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2831 от 29 июня 2004 года) (САЗ 04-27) с изменениями и дополнениями, внесенными приказами Министерства здравоохранения и социальной защиты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2009 года № 515</w:t>
        </w:r>
      </w:hyperlink>
      <w:r>
        <w:rPr>
          <w:rFonts w:ascii="times new roman;times" w:hAnsi="times new roman;times"/>
          <w:sz w:val="24"/>
        </w:rPr>
        <w:t xml:space="preserve"> (регистрационный № 5061 от 13 ноября 2009 года) (САЗ 09-46),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2011 года № 122</w:t>
        </w:r>
      </w:hyperlink>
      <w:r>
        <w:rPr>
          <w:rFonts w:ascii="times new roman;times" w:hAnsi="times new roman;times"/>
          <w:sz w:val="24"/>
        </w:rPr>
        <w:t xml:space="preserve"> (регистрационный № 5569 от 24 марта 2011 года) (САЗ 11-12), приказами Министерства здравоохранения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2013 года № 141</w:t>
        </w:r>
      </w:hyperlink>
      <w:r>
        <w:rPr>
          <w:rFonts w:ascii="times new roman;times" w:hAnsi="times new roman;times"/>
          <w:sz w:val="24"/>
        </w:rPr>
        <w:t xml:space="preserve"> (регистрационный № 6391 от 19 апреля 2013 года) (САЗ 13-15),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211</w:t>
        </w:r>
      </w:hyperlink>
      <w:r>
        <w:rPr>
          <w:rFonts w:ascii="times new roman;times" w:hAnsi="times new roman;times"/>
          <w:sz w:val="24"/>
        </w:rPr>
        <w:t xml:space="preserve"> (регистрационный № 6457 от 4 июня 2013 года) (САЗ 13-22),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 февраля  2015 года № 109</w:t>
        </w:r>
      </w:hyperlink>
      <w:r>
        <w:rPr>
          <w:rFonts w:ascii="times new roman;times" w:hAnsi="times new roman;times"/>
          <w:sz w:val="24"/>
        </w:rPr>
        <w:t xml:space="preserve"> (регистрационный № 7158 от 24 июня 2015 года) (САЗ 15-26),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 августа 2015 года № 403</w:t>
        </w:r>
      </w:hyperlink>
      <w:r>
        <w:rPr>
          <w:rFonts w:ascii="times new roman;times" w:hAnsi="times new roman;times"/>
          <w:sz w:val="24"/>
        </w:rPr>
        <w:t xml:space="preserve"> (регистрационный № 7295 от 8 декабря 2015 года) (САЗ 15-50),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2017 года № 78</w:t>
        </w:r>
      </w:hyperlink>
      <w:r>
        <w:rPr>
          <w:rFonts w:ascii="times new roman;times" w:hAnsi="times new roman;times"/>
          <w:sz w:val="24"/>
        </w:rPr>
        <w:t xml:space="preserve"> (регистрационный № 7759 от 16 марта 2017 года) (САЗ 17-12),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2017 года № 402</w:t>
        </w:r>
      </w:hyperlink>
      <w:r>
        <w:rPr>
          <w:rFonts w:ascii="times new roman;times" w:hAnsi="times new roman;times"/>
          <w:sz w:val="24"/>
        </w:rPr>
        <w:t xml:space="preserve"> (регистрационный № 7924 от 9 августа 2017 года) (САЗ 17-33),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721</w:t>
        </w:r>
      </w:hyperlink>
      <w:r>
        <w:rPr>
          <w:rFonts w:ascii="times new roman;times" w:hAnsi="times new roman;times"/>
          <w:sz w:val="24"/>
        </w:rPr>
        <w:t xml:space="preserve"> (регистрационный № 9161 от 12 ноября 2019 года) (САЗ 19-44),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2020 года № 125</w:t>
        </w:r>
      </w:hyperlink>
      <w:r>
        <w:rPr>
          <w:rFonts w:ascii="times new roman;times" w:hAnsi="times new roman;times"/>
          <w:sz w:val="24"/>
        </w:rPr>
        <w:t xml:space="preserve"> (регистрационный № 9412 от 18 марта 2020 года) (САЗ 20-12),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510</w:t>
        </w:r>
      </w:hyperlink>
      <w:r>
        <w:rPr>
          <w:rFonts w:ascii="times new roman;times" w:hAnsi="times new roman;times"/>
          <w:sz w:val="24"/>
        </w:rPr>
        <w:t xml:space="preserve"> (регистрационный № 11127 от 5 июля 2022 года) (САЗ 22-26),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в части первой пункта 7 Приложения к Приказу слова «Приказом Министерства здравоохранения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2015 года № 387 «Об утверждении бланков форм информированного добровольного согласия»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7226 от 20 августа 2015 года) (САЗ 15-34)» заменить словами «Приказом Министерства здравоохранения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2023 года № 576 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вмешательства»</w:t>
        </w:r>
      </w:hyperlink>
      <w:r>
        <w:rPr>
          <w:rFonts w:ascii="times new roman;times" w:hAnsi="times new roman;times"/>
          <w:sz w:val="24"/>
        </w:rPr>
        <w:t xml:space="preserve"> (регистрационный № 11964 от 31 августа 2023 года) (САЗ 23-35)»;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Приказу дополнить пунктом 12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Льготным категориям пациентов, которым были удалены (сняты) по медицинским показаниям ранее изготовленные и установленные зубные протезы в пределах 5-летнего срока, в течение которого законодательством Приднестровской Молдавской Республики им предоставляется право на бесплатное изготовление и ремонт зубных протезов, осуществляется бесплатно замена (повторное изготовление и установление) снятых (удаленных) зубных протезов в течение 5-летнего срока в порядке, установленном настоящим Положением, в пределах лимитов финансирования, утвержденных на указанные цели законом о республиканском бюджете на соответствующий финансовый год.».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555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8%D1%8E%D0%BD%D1%8F%202004%20%D0%B3%D0%BE%D0%B4%D0%B0%20%E2%84%96%20352%20%C2%AB%D0%9E%D0%B1%20%D1%83%D1%82%D0%B2%D0%B5%D1%80%D0%B6%D0%B4%D0%B5%D0%BD%D0%B8%D0%B8%20%D0%9F%D0%BE%D0%BB%D0%BE%D0%B6%D0%B5%D0%BD%D0%B8%D1%8F%20%D0%BE%20%D0%BF%D0%BE%D1%80%D1%8F%D0%B4%D0%BA%D0%B5%20%D0%B7%D1%83%D0%B1%D0%BD%D0%BE%D0%B3%D0%BE%20%D0%BF%D1%80%D0%BE%D1%82%D0%B5%D0%B7%D0%B8%D1%80%D0%BE%D0%B2%D0%B0%D0%BD%D0%B8%D1%8F%20%D0%BB%D1%8C%D0%B3%D0%BE%D1%82%D0%BD%D1%8B%D1%85%20%D0%BA%D0%B0%D1%82%D0%B5%D0%B3%D0%BE%D1%80%D0%B8%D0%B9%20%D0%B3%D1%80%D0%B0%D0%B6%D0%B4%D0%B0%D0%BD%20%D0%B2%20%D0%B3%D0%BE%D1%81%D1%83%D0%B4%D0%B0%D1%80%D1%81%D1%82%D0%B2%D0%B5%D0%BD%D0%BD%D1%8B%D1%85%20%D1%81%D1%82%D0%BE%D0%BC%D0%B0%D1%82%D0%BE%D0%BB%D0%BE%D0%B3%D0%B8%D1%87%D0%B5%D1%81%D0%BA%D0%B8%D1%85%20%D0%BE%D1%80%D0%B3%D0%B0%D0%BD%D0%B8%D0%B7%D0%B0%D1%86%D0%B8%D1%8F%D1%85%20%D0%9F%D1%80%D0%B8%D0%B4%D0%BD%D0%B5%D1%81%D1%82%D1%80%D0%BE%D0%B2%D1%81%D0%BA%D0%BE%D0%B9%20%D0%9C%D0%BE%D0%BB%D0%B4%D0%B0%D0%B2%D1%81%D0%BA%D0%B8%D0%B9%20%D0%A0%D0%B5%D1%81%D0%BF%D1%83%D0%B1%D0%BB%D0%B8%D0%BA%D0%B8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31" Type="http://schemas.openxmlformats.org/officeDocument/2006/relationships/hyperlink" Target="documents/search/doc-link/?q=%D0%BE%D1%82%2022%20%D0%BE%D0%BA%D1%82%D1%8F%D0%B1%D1%80%D1%8F%202009%20%D0%B3%D0%BE%D0%B4%D0%B0%20%E2%84%96%20515" TargetMode="External"/><Relationship Id="rId32" Type="http://schemas.openxmlformats.org/officeDocument/2006/relationships/hyperlink" Target="documents/search/doc-link/?q=%D0%BE%D1%82%209%20%D0%BC%D0%B0%D1%80%D1%82%D0%B0%202011%20%D0%B3%D0%BE%D0%B4%D0%B0%20%E2%84%96%20122" TargetMode="External"/><Relationship Id="rId33" Type="http://schemas.openxmlformats.org/officeDocument/2006/relationships/hyperlink" Target="documents/search/doc-link/?q=%D0%BE%D1%82%2021%20%D0%BC%D0%B0%D1%80%D1%82%D0%B0%202013%20%D0%B3%D0%BE%D0%B4%D0%B0%20%E2%84%96%20141" TargetMode="External"/><Relationship Id="rId34" Type="http://schemas.openxmlformats.org/officeDocument/2006/relationships/hyperlink" Target="documents/search/doc-link/?q=%D0%BE%D1%82%2029%20%D0%B0%D0%BF%D1%80%D0%B5%D0%BB%D1%8F%202013%20%D0%B3%D0%BE%D0%B4%D0%B0%20%E2%84%96%20211" TargetMode="External"/><Relationship Id="rId35" Type="http://schemas.openxmlformats.org/officeDocument/2006/relationships/hyperlink" Target="documents/search/doc-link/?q=%D0%BE%D1%82%2025%E2%80%AF%D1%84%D0%B5%D0%B2%D1%80%D0%B0%D0%BB%D1%8F%20%E2%80%AF2015%20%D0%B3%D0%BE%D0%B4%D0%B0%20%E2%84%96%20109" TargetMode="External"/><Relationship Id="rId36" Type="http://schemas.openxmlformats.org/officeDocument/2006/relationships/hyperlink" Target="documents/search/doc-link/?q=%D0%BE%D1%82%207%E2%80%89%D0%B0%D0%B2%D0%B3%D1%83%D1%81%D1%82%D0%B0%E2%80%892015%20%D0%B3%D0%BE%D0%B4%D0%B0%20%E2%84%96%20403" TargetMode="External"/><Relationship Id="rId37" Type="http://schemas.openxmlformats.org/officeDocument/2006/relationships/hyperlink" Target="documents/search/doc-link/?q=%D0%BE%D1%82%208%20%D1%84%D0%B5%D0%B2%D1%80%D0%B0%D0%BB%D1%8F%202017%20%D0%B3%D0%BE%D0%B4%D0%B0%20%E2%84%96%2078" TargetMode="External"/><Relationship Id="rId38" Type="http://schemas.openxmlformats.org/officeDocument/2006/relationships/hyperlink" Target="documents/search/doc-link/?q=%D0%BE%D1%82%2018%20%D0%B8%D1%8E%D0%BB%D1%8F%202017%20%D0%B3%D0%BE%D0%B4%D0%B0%20%E2%84%96%20402" TargetMode="External"/><Relationship Id="rId39" Type="http://schemas.openxmlformats.org/officeDocument/2006/relationships/hyperlink" Target="documents/search/doc-link/?q=%D0%BE%D1%82%209%20%D0%BE%D0%BA%D1%82%D1%8F%D0%B1%D1%80%D1%8F%202019%20%D0%B3%D0%BE%D0%B4%D0%B0%20%E2%84%96%20721" TargetMode="External"/><Relationship Id="rId40" Type="http://schemas.openxmlformats.org/officeDocument/2006/relationships/hyperlink" Target="documents/search/doc-link/?q=%D0%BE%D1%82%2017%20%D1%84%D0%B5%D0%B2%D1%80%D0%B0%D0%BB%D1%8F%202020%20%D0%B3%D0%BE%D0%B4%D0%B0%20%E2%84%96%20125" TargetMode="External"/><Relationship Id="rId41" Type="http://schemas.openxmlformats.org/officeDocument/2006/relationships/hyperlink" Target="documents/search/doc-link/?q=%D0%BE%D1%82%209%20%D0%B8%D1%8E%D0%BD%D1%8F%202022%20%D0%B3%D0%BE%D0%B4%D0%B0%20%E2%84%96%20510" TargetMode="External"/><Relationship Id="rId42" Type="http://schemas.openxmlformats.org/officeDocument/2006/relationships/hyperlink" Target="documents/search/doc-link/?q=%D0%BE%D1%82%2029%20%D0%B8%D1%8E%D0%BB%D1%8F%202015%20%D0%B3%D0%BE%D0%B4%D0%B0%20%E2%84%96%20387%20%C2%AB%D0%9E%D0%B1%20%D1%83%D1%82%D0%B2%D0%B5%D1%80%D0%B6%D0%B4%D0%B5%D0%BD%D0%B8%D0%B8%20%D0%B1%D0%BB%D0%B0%D0%BD%D0%BA%D0%BE%D0%B2%20%D1%84%D0%BE%D1%80%D0%BC%20%D0%B8%D0%BD%D1%84%D0%BE%D1%80%D0%BC%D0%B8%D1%80%D0%BE%D0%B2%D0%B0%D0%BD%D0%BD%D0%BE%D0%B3%D0%BE%20%D0%B4%D0%BE%D0%B1%D1%80%D0%BE%D0%B2%D0%BE%D0%BB%D1%8C%D0%BD%D0%BE%D0%B3%D0%BE%20%D1%81%D0%BE%D0%B3%D0%BB%D0%B0%D1%81%D0%B8%D1%8F%C2%BB" TargetMode="External"/><Relationship Id="rId43" Type="http://schemas.openxmlformats.org/officeDocument/2006/relationships/hyperlink" Target="documents/search/doc-link/?q=%D0%BE%D1%82%2021%20%D0%B8%D1%8E%D0%BB%D1%8F%202023%20%D0%B3%D0%BE%D0%B4%D0%B0%20%E2%84%96%20576%20%C2%AB%D0%9E%D0%B1%20%D1%83%D1%82%D0%B2%D0%B5%D1%80%D0%B6%D0%B4%D0%B5%D0%BD%D0%B8%D0%B8%20%D0%9F%D0%BE%D1%80%D1%8F%D0%B4%D0%BA%D0%B0%20%D0%B4%D0%B0%D1%87%D0%B8%20%D0%B8%D0%BD%D1%84%D0%BE%D1%80%D0%BC%D0%B8%D1%80%D0%BE%D0%B2%D0%B0%D0%BD%D0%BD%D0%BE%D0%B3%D0%BE%20%D0%B4%D0%BE%D0%B1%D1%80%D0%BE%D0%B2%D0%BE%D0%BB%D1%8C%D0%BD%D0%BE%D0%B3%D0%BE%20%D1%81%D0%BE%D0%B3%D0%BB%D0%B0%D1%81%D0%B8%D1%8F%20%D0%BD%D0%B0%20%D0%BC%D0%B5%D0%B4%D0%B8%D1%86%D0%B8%D0%BD%D1%81%D0%BA%D0%BE%D0%B5%20%D0%B2%D0%BC%D0%B5%D1%88%D0%B0%D1%82%D0%B5%D0%BB%D1%8C%D1%81%D1%82%D0%B2%D0%BE%20%D0%B8%20%D0%BE%D1%82%D0%BA%D0%B0%D0%B7%D0%B0%20%D0%BE%D1%82%20%D0%BC%D0%B5%D0%B4%D0%B8%D1%86%D0%B8%D0%BD%D1%81%D0%BA%D0%BE%D0%B3%D0%BE%20%D0%B2%D0%BC%D0%B5%D1%88%D0%B0%D1%82%D0%B5%D0%BB%D1%8C%D1%81%D1%82%D0%B2%D0%B0%2C%20%D1%84%D0%BE%D1%80%D0%BC%D1%8B%20%D0%B8%D0%BD%D1%84%D0%BE%D1%80%D0%BC%D0%B8%D1%80%D0%BE%D0%B2%D0%B0%D0%BD%D0%BD%D0%BE%D0%B3%D0%BE%20%D0%B4%D0%BE%D0%B1%D1%80%D0%BE%D0%B2%D0%BE%D0%BB%D1%8C%D0%BD%D0%BE%D0%B3%D0%BE%20%D1%81%D0%BE%D0%B3%D0%BB%D0%B0%D1%81%D0%B8%D1%8F%20%D0%BD%D0%B0%20%D0%BC%D0%B5%D0%B4%D0%B8%D1%86%D0%B8%D0%BD%D1%81%D0%BA%D0%BE%D0%B5%20%D0%B2%D0%BC%D0%B5%D1%88%D0%B0%D1%82%D0%B5%D0%BB%D1%8C%D1%81%D1%82%D0%B2%D0%BE%20%D0%B8%20%D1%84%D0%BE%D1%80%D0%BC%D1%8B%20%D0%BE%D1%82%D0%BA%D0%B0%D0%B7%D0%B0%20%D0%BE%D1%82%20%D0%BC%D0%B5%D0%B4%D0%B8%D1%86%D0%B8%D0%BD%D1%81%D0%BA%D0%BE%D0%B3%D0%BE%20%D0%B2%D0%BC%D0%B5%D1%88%D0%B0%D1%82%D0%B5%D0%BB%D1%8C%D1%81%D1%82%D0%B2%D0%B0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820</Words>
  <Characters>4690</Characters>
  <CharactersWithSpaces>5564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