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304</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хранение и применение взрывчатых материалов промышленного назначения» (регистрационный № 10601 от 5 ноября 2021 года) (САЗ 21-44)</w:t>
      </w:r>
    </w:p>
    <w:p>
      <w:pPr>
        <w:pStyle w:val="BodyTextoutside-table"/>
        <w:bidi w:val="0"/>
        <w:spacing w:before="0" w:after="283"/>
        <w:ind w:firstLine="709" w:left="0" w:right="0"/>
        <w:jc w:val="center"/>
        <w:rPr/>
      </w:pPr>
      <w:r>
        <w:rPr>
          <w:rStyle w:val="Strong"/>
        </w:rPr>
        <w:t> </w:t>
      </w:r>
      <w:r>
        <w:rPr>
          <w:rStyle w:val="Emphasis"/>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10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12584</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304</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хранение и применение взрывчатых материалов промышленного назначения» (регистрационный № 10601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июня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134</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17 июня 2024 года № 134</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на вид деятельности: хранение и применение взрывчатых материалов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промышленного назначения»</w:t>
      </w:r>
    </w:p>
    <w:p>
      <w:pPr>
        <w:pStyle w:val="BodyTextoutside-table"/>
        <w:bidi w:val="0"/>
        <w:spacing w:before="0" w:after="283"/>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w:t>
        <w:br/>
        <w:t>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 xml:space="preserve">(полное наименование лицензируемого вида деятельности и срока, в течение которого </w:t>
      </w:r>
    </w:p>
    <w:p>
      <w:pPr>
        <w:pStyle w:val="BodyTextoutside-table"/>
        <w:bidi w:val="0"/>
        <w:spacing w:before="0" w:after="283"/>
        <w:ind w:firstLine="709" w:left="0" w:right="0"/>
        <w:jc w:val="center"/>
        <w:rPr/>
      </w:pPr>
      <w:r>
        <w:rPr>
          <w:rFonts w:ascii="times new roman;times" w:hAnsi="times new roman;times"/>
          <w:sz w:val="24"/>
        </w:rPr>
        <w:t>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2">
        <w:r>
          <w:rPr>
            <w:rFonts w:ascii="times new roman;times" w:hAnsi="times new roman;times"/>
            <w:sz w:val="20"/>
            <w:color w:val="0563C1"/>
            <w:u w:val="single"/>
          </w:rPr>
          <w:t xml:space="preserve">от 17 июня 2024 года № 134</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«Приложение № 3 к Регламенту предоставления государственной услуги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«Оформление и выдача (переоформление) лицензии юридическим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лицам на вид деятельности: хранение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применение взрывчатых материалов промышленного назначения»</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w:t>
        <w:br/>
        <w:t>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Примечание:</w:t>
      </w:r>
      <w:r>
        <w:rPr/>
        <w:br/>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304"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C2%A0%2017%20%D0%B8%D1%8E%D0%BD%D1%8F%202024%20%D0%B3%D0%BE%D0%B4%D0%B0%20%E2%84%96%20134" TargetMode="External"/><Relationship Id="rId32" Type="http://schemas.openxmlformats.org/officeDocument/2006/relationships/hyperlink" Target="documents/search/doc-link/?q=%D0%BE%D1%82%2017%20%D0%B8%D1%8E%D0%BD%D1%8F%202024%20%D0%B3%D0%BE%D0%B4%D0%B0%20%E2%84%96%20134"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1451</Words>
  <Characters>12446</Characters>
  <CharactersWithSpaces>14154</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