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БАНКАХ И БАНКОВСКОЙ ДЕЯТЕЛЬНОСТИ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12.06.2007)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от 14.05.96, 13.07.01, 10.07.02, 31.10.02, 25.10.05,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31.10.06, 12.06.07)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-  учреждение,  являющееся  юридическим  лицом,  которому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 и на основании лицензии (разрешения),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выдаваемой  Приднестровским  республиканским  банком  (в дальнейшем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 настоящего  Закона  -  ПРБ),  предоставлено  право  привлекать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 от  юридических и физических лиц и от своего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размещать  их на условиях возвратности, платности и срочности,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банковские операции. Отдельные банковские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выполнять  учреждения,  не  являющиеся банками (в дальнейшем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настоящего Закона - другие кредитные учреждения).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Закона распространяются на другие кредитные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если иное не указано в тексте настоящего Закона.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Закона применяются к ПРБ в случаях, прямо предусмотренных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образуются на основе любой формы собственности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  привлечением     иностранного     капитала),   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 и осуществляют свою деятельность на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Банковская система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ПРБ, Сберегательный банк ПМР, коммерческие банки различных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 другие   кредитные   учреждения,  получившие  лицензию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 отдельных  банковских  операций,  образуют  банковскую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финансирования    отдельных    целевых    республиканских,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 и  иных  программ  могут  создаваться  специальные банки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(банки   развития)   в   порядке   и   на   условиях,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законодательными актами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Союзы и ассоциации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могут образовывать союзы, ассоциации и иные объединения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своей  деятельности,  защиты  интересов  своих  членов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совместных  программ,  если их создание не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 актам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Регулирование деятельности банков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иностранного капитала, иностранных банков и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банков-резидентов и 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банков, уставный капитал которых формируется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юридических  и физических лиц иностранных государств,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  банков-нерезидентов,  регулируется настоящим Законом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ПМР по вопросам деятельности указанных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Банковские операции и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Банки  могут  производить  как  в рублях, так и в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валюте, следующие банковские операции и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привлекать  вклады  (депозиты)  и  предоставлять  кредиты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 заемщиками;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осуществлять    расчеты    по    поручению    клиентов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банковкорреспондентов и их кассовое обслуживание;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открывать  и вести счета клиентов и банков-корреспондентов,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иностранных;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финансировать капитальные вложения по поручению владельцев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распорядителей  инвестируемых  средств,  а  также  за счет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выпускать, продавать, покупать и хранить платежные документы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 бумаги  (чеки, аккредитивы, векселя, акции, облигации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документы), осуществлять иные операции с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выдавать  поручительства,  гарантии и другие обязательства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третьих лиц, предусматривающие исполнение в денежной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приобретать  права  требования по поставке товаров и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принимать риски исполнения таких требований и инкассировать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(форфейтинг),   а   также   выполнять   эти   операции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дополнительным контролем за движением товаров (факторинг);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покупать  у  иностранных  юридических  и  физических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продавать  им  наличную  иностранную  валюту  и валюту, находящуюся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 и во вкладах;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покупать и продавать в Приднестровской Молдавской Республике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ее пределами драгоценные металлы, камни, а также изделия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привлекать   и  размещать  драгоценные  металлы  во  вклады,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операции  с  этими  ценностями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банковской практикой;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привлекать  и размещать средства и управлять ценными бумагами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поручению клиентов (доверительные (трастовые) операции);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оказывать  брокерские и консультационные услуги,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лизинговые операции;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совершать операции в иностранной валюте;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 совершать  операции  с  драгоценными  металлами  и  камнями,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изделиями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 производить   другие   операции   и  сделки  по  разрешению,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выдаваемому  Приднестровским  республиканским  банком  в  пределах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Банкам  запрещается  осуществлять  операции по производству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торговле  материальными ценностями, а также по страхованию всех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страхования валютных и кредитных рисков.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Фирменное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Термин  "банк"  или  иные  словосочетания  с использованием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термина могут быть использованы в фирменном наименовании или рекламных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лишь  юридическими  лицами,  имеющими  право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банковской  деятельности  в соответствии с законами,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Разграничение ответственности государства 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в   ПМР   не   отвечают  по  обязательствам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  не  отвечает  по  обязательствам  банков,  кроме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Независимость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в  ПМР  независимы  от  органов  государственной 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при   принятии   ими  решений,  связанных  с  проведением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работникам   органов   государственной   власти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участие  (совмещение  должностей)  в  органах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Учредительные документы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Банк   имеет   учредительные   документы,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 Республики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соответствующей организационно-правовой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банка должен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фирменное наименование;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указание на организационно-правовую форму;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сведения  об  адресе  (месте нахождения) органов 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обособленных подразделений;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перечень  осуществляемых  банковских  операций  и  сделок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5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сведения о размере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сведения   о   системе   органов  управления,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органов,  и органов внутреннего контроля, о порядке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полномочиях;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иные   сведения,   предусмотренные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для  уставов 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   организационно-правовой    формы.    2.   Банки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регистрировать  все изменения, вносимые в их учредительные документы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законом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 с    учетом   установленного   настоящим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порядка государственной регистрации таких изменений.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предусмотренные   пунктом   1   статьи   41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Республике",   нормативными   актами  центрального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(далее  -  центральный банк),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 банком  в центральный банк в установленном им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банк  в  течение 30 (тридцати) рабочих дней со дня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надлежащим  образом  оформленных  документов принимает решение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изменений,  вносимых  в  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банка,  и  направляет  в  уполномоченный  в соответствии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  6   Закона   Приднестровской   Молдавской   Республики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в   Приднестровской  Молдавской  Республике"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(далее  - уполномоченный регистрирующий орган)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и  документы,  необходимые  для осуществления данным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по ведению государственного реестра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принятого   центральным   банком 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им  необходимых  сведений  и документов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в срок не более чем 5 (пять)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необходимых  сведений и документов вносит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юридических лиц соответствующую запись и не позднее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дня,  следующего  за  днем  внесения соответствующей записи,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 об   этом  в  центральный  банк.  При  этом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 не вправе отказать в совершении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   действий,   а   также   требовать   от   заявителей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 в  этих  целях каких-либо документов или совершения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Взаимодействие    центрального   банка   с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регистрирующим   органом   по   вопросу   государственной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изменений,  вносимых в учредительные документы банка,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установленном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согласованном с центральным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31.10.02 N 202-ЗД-III (САЗ 02-44)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Уставный капитал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 капитал  банка  складывается  из  средств юридических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 лиц,  который  служит  обеспечением  обязательств 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Номинальная  стоимость  акций  (долей  участников) в уставном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может  быть  выражена как в рублях, так и в иностранной валюте,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котируемой центральным банком Приднестровской Молдавской Республики.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выражения  номинальной  стоимости  акций  (долей участников)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 капитале  банка  в  иностранной  валюте  для  целей  учета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стоимость акций подлежит отражению в рублях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основании пересчета этой иностранной валюты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официальному  курсу  центрального банка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Рублевый  эквивалент  акций, стоимость которых выражена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валюте,  подлежит  пересчету  по  мере  изменения  курсов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валют.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 капитал формируется из средств не менее трех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могут  быть  использованы для формирования уставного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 средства   Советов   народных  депутатов  всех  уровней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органов,  средств  политических  организаций,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специализированных   общественных   фондов   (в 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благотворительных).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II. ПОРЯДОК ОТКРЫТИЯ И ПРЕКРАЩЕНИЯ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Особенности осуществления банковской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Банк  может  осуществлять  свою  деятельность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права  на  осуществление банковской деятельности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 Приднестровским  республиканским банком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регламентирующими 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деятельности, при соблюдении 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соответствие   учредительного   договора   и   устава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в Приднестровской Молдавской Республике законодательству;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удовлетворительное   финансовое  положение  учредителей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  аудиторской   организации),   не   угрожающее 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 и кредиторов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подтверждения права осуществлять банковскую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учредители  банков представляют в Приднестровский республиканский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ходатайство о выдаче лицензии;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учредительные  документы (учредительный договор, устав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о принятии устава и назначении руководящих органов банка);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экономическое обоснование;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данные  о  руководителях  банка  (председателя  (директора),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главного бухгалтера и их заместителей);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  изменении  в  персональном  составе  руководства банка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  республиканский   банк   представляются 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профессиональные качества вновь назначенных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2-1. Лицензия на осуществление банковской деятельности выдается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 3   (трех)   рабочих   дней,  следующих  после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подтверждающих оплату 100 процентов объявленного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подтверждения права осуществления банковской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банком с участием иностранного капитала, иностранным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филиалом  банка-нерезидента  к  документам,  указанным в пункте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  статьи,    дополнительно    предоставляются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легализованные в установленном порядке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иностранными юридическими лицами: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решение   соответствующего  органа  иностранного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(участника)   и   его   участие   в   создании   банка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устав  или  иной документ, подтверждающий статус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и его опубликованные балансы за три предыдущих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письменное   согласие   контрольного   органа  страны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иностранного  учредителя  (участника)  на  его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банка на территории Приднестровской Молдавской Республики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иностранными гражданами: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подтверждение первоклассного (согласно международной практике)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банка о платежеспособности этого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рекомендации не менее чем от двух иностранных юридических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 с известной платежеспособностью.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Право  банка  осуществлять банковскую деятельность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приостановлено Приднестровским республиканским банком или прекращено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 определенном    законами,    регламентирующими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деятельности,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обнаружения недостоверных сведений, на основании которых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получено  в  порядке, определенном законами, регламентирующими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 видов  деятельности,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банковскую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представления  банком  недостоверных  данных  в  отчетности,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 статьей   29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Приднестровском 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задержки  начала  деятельности  банка более чем на один год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  получения   им   в   порядке,   предусмотренном 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деятельности, права осуществлять банковскую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нарушения  установленного законами, регламентирующими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видов деятельности,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банковской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обнаружения  других  нарушений,  предусмотренных  статьей  51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Республики  "О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выявления   нарушений   банком  требований  антимонопольного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признания банка неплатежеспособным (банкротом);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отказа  от  выполнения  предписаний Государственной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Приднестровской   Молдавской   Республики,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налоговой милиции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 в бесспорном порядке причитающихся бюджетной системе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платежей  -  по  представлению  начальника  или 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Республиканской налоговой службы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начальника  или  заместителей начальника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налоговой милиции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неоднократного  неисполнения судебных актов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банками или иными кредитными учреждениями;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неоднократного  непредставления в установленный срок банком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 банк  обновленных  сведений,  необходимых  для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в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Прекращению права банка осуществлять банковскую деятельность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  отдельных    видов   деятельности,   порядке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предшествовать  предупредительные  меры,  направленные  на  устранение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настоящем Законе нарушений.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Прекращение   в  установленном  законами, 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государственного  регулирования отдельных видов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 банка   на  осуществление  банковской  деятельности,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 для   ликвидации   банка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ПРБ в отношении формирования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капитала совместных банков и банков-нерезидентов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обеспечения равных конкурентных условий всех банков ПРБ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 дополнительные требования к учредителям совместных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участием  иностранного  капитала и банков-нерезидентов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и максимального размеров их уставного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Особенности государственной регистрации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создаваемых путем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подлежат  государственной  регистрации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Республики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юридических лиц и индивидуальных предпринимателей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настоящим  Законом и принимаемыми в соответствии с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  актами   центрального   банка   специального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обеспечивает соблюдение 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банков,   и  соответствие  их  учредительных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 законодательству 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государственной регистрации банка принимается при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установленных настоящим Законом для выдачи лицензии,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определенных законом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статьей  24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нормативными  актами  центрального банка,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в  центральный  банк  в  установленном  им порядке.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о регистрации банка не производится подтверждение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статьей  24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регистрации  юридических  лиц  и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в  течение  30  (тридцати)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 всех  надлежащим  образом  оформленных  документов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 о   государственной   регистрации   банка   и  направляет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регистрирующий орган сведения и документы,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осуществления  данным органом функций по ведению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реестра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центральный банк в течение 3 (трех)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всех  надлежащим  образом  оформленных  документов  направляет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об учредителях банка в регистрирующий орган для совершения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в  порядке,  установленном статьей 25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Регистрирующий  орган  в  течение  3  (трех) 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соответствующего ответа из налоговых органов направляет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принятого   центральным   банком 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им  необходимых  сведений  и документов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в срок не более чем 5 (пять)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необходимых  сведений и документов вносит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юридических лиц соответствующую запись и не позднее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дня,  следующего  за  днем  внесения соответствующей записи,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об этом в центральный банк. При этом регистрирующий орган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отказать в совершении соответствующих регистрационных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требовать от заявителей представления в этих целях каких-либо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или совершения ими иных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не  позднее  3  (трех)  рабочих  дней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от  уполномоченного  регистрирующего  органа  информации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внесенной   в   государственный   реестр   юридических  лиц  записи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банка уведомляет об этом его учредителей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требованием   произвести   в   месячный   срок  оплату  100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объявленного  уставного  капитала банка и выдает учредителям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подтверждающий  факт  внесения  записи  о 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в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Неоплата  или  неполная оплата уставного капитала в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является  основанием  для  обращения  центральным банком в суд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требованием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Взаимодействие центрального банка с уполномоченным регистрирующим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по вопросу государственной регистрации банков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установленном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согласованном с центральным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банк в целях осуществления им контрольных и надзорных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ведет Книгу государственной регистрации кредитных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нормативными актами центрального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 информировать  центральный  банк  об 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 о  банке, содержащихся в государственном реестре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и  не связанных с изменением учредительных документов,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статьей 41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регистрации  юридических  лиц  и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Приднестровской Молдавской Республике", в течение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рабочих  дней  с  момента  их  изменения.  Центральный банк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1  (одного)  рабочего  дня со дня поступления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от  банка сообщает об этом в уполномоченный регистрирующий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который совершает соответствующие регистрационные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Особенности государственной регистрации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связи с их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банков  в связи с их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определенном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предпринимателей,  с  учетом  установленного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принимаемыми  в  соответствии  с  ним  нормативными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банка  специального  порядка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   государственной   регистрации   юридических   лиц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предпринимателей,  нормативными  актами  центрального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банк,  представляются  банком  в  центральный  банк в установленном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При этом в заявлении не производится подтверждение сведений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банков  в связи с их реорганизацией, определенных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и 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государственной регистрации банков при их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центральным банком в течение 30 (тридцати) рабочих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подачи всех надлежащим образом оформленных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в случае государственной регистрации банка в связи с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реорганизацией  в  форме  разделения  или выделения центральный банк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3  (трех)  рабочих дней со дня подачи всех надлежащим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оформленных  документов направляет в налоговые органы запрос о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 отсутствии у банка задолженности перед бюджетом и внебюджетными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фондами, в размерах превышающих 5000 (пять тысяч)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Налоговые  органы  обязаны исполнить указанный запрос и направить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  в  течение  3  (трех)  рабочих  дней,  следующих  за  днем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течение  1  (одного) рабочего дня, следующего за днем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в части третьей настоящей статьи решения, центральный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в уполномоченный регистрирующий орган сведения и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 для   осуществления   данным   органом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 следующего   за   днем   совершения  регистрационных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законом 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для  государственной  регистрации  юридических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их  реорганизацией,  сообщает  о  совершении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 основании    сведений,    представленных 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регистрирующим   органом,   центральный  банк  вносит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 Книгу государственной регистрации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если  в  результате  реорганизации  банков  происходит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   вновь  возникших  банков,  центральный  банк  производит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установленные статьей 15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если  при реорганизации банков происходит изменение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документов, государственная регистрация таких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порядке, установленном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если  в  результате  реорганизации  банка  образуется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лицо, не являющееся банком, то государственная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юридического  лица  осуществляется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Республики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юридических лиц и 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Особенности государственной регистрации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связи с их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банков  в  связи  с  их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определенном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предпринимателей,  с  учетом  установленного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принимаемыми  в  соответствии  с  ним  нормативными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банка  специального  порядка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пунктами  1  и  2  статьи  43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Республике",   нормативными  актами  центрального 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в  центральный  банк  в  течение 3 (трех)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решения о ликвидации банка его учредителями (участниками)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органами,  уполномоченными на то учредительными документами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со   дня   вступления   в   силу   решения 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банк в течение 1 (одного) рабочего дня, следующего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днем  предоставления указанных документов, направляет 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 орган   сведения   и 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данным  органом  установленных 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следующего после совершения установленных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сообщает об этом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Формирование  ликвидационной  комиссии  (назначение ликвидатора),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 промежуточного  ликвидационного баланса и ликвидационного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баланса банка осуществляется по согласованию с центральным банком.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о формировании ликвидационной комиссии (назначении ликвидатора),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 промежуточного   баланса  центральный  банк  сообщает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 регистрирующий  орган  для  совершения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регистрационных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указанные   в   пунктах   8,   9  статьи  43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Республике"  и  в  указанные  им  сроки,  представляются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в  течение  1  (одного)  рабочего  дня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  указанных    документов   направляет   в 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 орган   сведения   и 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данным  органом  установленных 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  следующего    за   днем   совершения   установленных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действий, сообщает об этом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при  наступлении  обстоятельств, указанных в статье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Республики  "О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юридических  лиц  и  индивидуальных  предпринимателей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Республике",   с  заявлением  в  суд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банка обязан обратиться 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8">
        <w:r>
          <w:rPr>
            <w:color w:val="0563C1"/>
            <w:u w:val="single"/>
          </w:rPr>
          <w:t xml:space="preserve">от 14.05.96 N 6-ЗИД (СЗМР 96-2)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Особенности регистрационного учета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представительств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 и  представительства  банков  подлежат  регистрационному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учету в соответствии с законом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с   учетом   особенностей,  определенных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статьей  46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нормативными  актами  центрального банка,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в  центральный  банк  в  установленном  им порядке.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 о   совершении   регистрационных   действий,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регистрационным   учетом   филиала   и   представительства  банка,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подтверждение  сведений, установленных статьей 46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Регистрационный   учет   филиалов   и   представительств  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установленном  настоящим  Законом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банков,  за  изъятиями,  вытекающими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статуса филиалов и представительств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18-1: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18-1. Отказ в государственной регистрации банка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изменений учредительных документов банка,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совершении регистрационных действий,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регистрационным учетом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представительств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 в   государственной   регистрации   банка   и  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документов  банка, а также в совершении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  связанных    с    регистрационным   учетом   филиалов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  банка,  помимо  оснований,  предусмотренных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 предпринимателей,  допускается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несоответствие  квалификационным требованиям, предъявляемым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предлагаемым на должности руководителя и (или) главного бухгалтера;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неудовлетворительное  финансовое  положение учредителей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заключению аудиторской организации);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несоответствие    документов,   поданных   для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регистрационных   действий   и  получения  лицензий,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действующим  законодательства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нормативным актам центрального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Порядок обжалования банками решений ПРБ,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выполнением надзорных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Приднестровского  республиканского  банка,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 Приднестровским республиканским банком надзорных функций,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обжалованы  банком  в  Арбитражном  суде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Возмещение банку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причиненный банкам, возмещается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Порядок открытия банками филиалов и представительств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Банки,   зарегистрированные   ПРБ,   имеют   право  открывать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ПМР  и  за  ее  пределами  филиалы  и представительства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законодательства,    действующего    на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Прекращение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прекращается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III. ОБЕСПЕЧЕНИЕ ФИНАНСОВОЙ СТАБИЛЬНОСТИ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ЗАЩИТА ПРАВ, ИНТЕРЕСОВ ЕГО КРЕДИТОРОВ И ВКЛАДЧИКОВ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Резервирование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банки на территории ПМР должны держать обязательные резервы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ПРБ.   ПРБ   в  соответствии  со  статьями  22  и  25  Закона  ПМР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  республиканском   банке"   устанавливает   норматив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резервов банков, депонируемых ими в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Обеспечение ликвидности банков и соблюдение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экономических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обязаны  иметь  свой  страховой и резервный фонды,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и  использования  которых устанавливается ПРБ и уставами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обязаны соблюдать следующие установленные ПРБ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нормативы:   минимальный   размер   уставного   капитала;   предельное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соотношение  между  размером  уставного  капитала  банка  и суммой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активов   с  учетом  оценки  риска;  показатели  ликвидности  баланса;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минимальный   размер   обязательных   резервов,   размещаемых  в 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максимальный  размер  риска  на  одного заемщика; ограничения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валютного  и  курсового  риска; ограничения использования привлеченных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депозитов для приобретения акций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9">
        <w:r>
          <w:rPr>
            <w:color w:val="0563C1"/>
            <w:u w:val="single"/>
          </w:rPr>
          <w:t xml:space="preserve">от 25.10.05 N 648-ЗИД-III (САЗ 05-44)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10">
        <w:r>
          <w:rPr>
            <w:color w:val="0563C1"/>
            <w:u w:val="single"/>
          </w:rPr>
          <w:t xml:space="preserve">от 31.10.06 N 112-ЗИД-IV (САЗ 06-45)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Банковская тайна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Банки,  включая  ПРБ,  гарантируют  тайну  по операциям, счетам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вкладам  своих  клиентов и корреспондентов. Все служащие банка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хранить  тайну  по  операциям,  счетам и вкладам банка, его клиентов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корреспондентов.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операциям и счетам юридических лиц и иных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выдаваться  самим  организациям, их вышестоящим органам, судам,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следственным  органам,  органам,  осуществляющим функции по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 актов   и  актов  других  органов  (судебным  исполнителям)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аудиторским  организациям,  Счетной  палате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а также финансовым органам по вопросам налогообложения.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граждан  выдаются,  кроме  самих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клиентов  и  их  представителей, судам и следственным органам органам,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функции  по  исполнению  судебных актов и актов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(судебным   исполнителям)   по   делам,   находящимся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 в  случаях,  когда на денежные средства и иные ценности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клиентов  наложен  арест, обращено взыскание или применена конфискация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в  случае  смерти  их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 лицам,  указанным  владельцем  счета  или вклада в сделанном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банку   завещательном   распоряжении,   государственным   нотариальным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конторам  по  находящимся  в  их  производстве  наследственным делам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вкладах   умерших   вкладчиков,   а   также   иностранным  консульским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Наложение ареста и обращение взыскания на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средства и другие ценности, находящиеся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денежные   средства   и  другие  ценности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банках, арест может быть наложен не иначе как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судов,  постановления  следственных  органов,  а  взыскание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 лишь по исполнительным листам, приказам, выданным судами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  исполнительным  документам,  а  в  случаях,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ПМР,  по  требованию  финансовых  органов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ценности иностранных клиентов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организаций,  находящиеся  в банках, может быть наложен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 или  обращено  взыскание  только  на  основании решения судов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ценности граждан, находящиеся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банках, арест может быть наложен только на основании: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постановлений   судов   и   следователей   по  находящимся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уголовным делам;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решений  судов  (постановлений  народных  судей), 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находятся  гражданские  дела,  вытекающие  из  уголовных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  алиментов (при отсутствии заработка или иного имущества,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можно  обратить взыскание) либо о разделе вклада,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на  денежные  средства и другие ценности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 гражданский  иск, вытекающий из уголовного дела,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постановления  народного  суда  о  взыскании алиментов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заработка  или  иного имущества, на которое можно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взыскание)  либо  решения суда о разделе вклада являющегося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на  денежные  средства и другие ценности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 гражданский  иск, вытекающий из уголовного дела,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постановления  народного  суда  о  взыскании алиментов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заработка  или  иного имущества, на которое можно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внимание)  либо  решения  суда о разделе вклада являющегося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Конфискация  денежных  средств  и  других ценностей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произведена  на  основании вступившего в законную силу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вынесенного  в соответствии с Законом постановления о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IV. ОТНОШЕНИЯ МЕЖДУ БАНКАМИ И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БАНКАМИ КЛИЕНТУРЫ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Межбанковские депозитные, кредитные и другие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на  договорных началах могут привлекать и размещать друг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 средства в форме депозитов, кредитов и совершать другие взаимные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операции, предусмотренные их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недостатке средств для осуществления кредитования клиентуры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принятых  на  себя  обязательств банки могут обращаться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получением кредитов в ПРБ на 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Процентные ставки по кредитам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Процентные  ставки  и  величина  комиссионного  вознаграждения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банков  устанавливается  банками  самостоятельно,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положений,  предусмотренных  в статье 13 Закона ПМР "О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банке"  и  в  пределах  требований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11">
        <w:r>
          <w:rPr>
            <w:color w:val="0563C1"/>
            <w:u w:val="single"/>
          </w:rPr>
          <w:t xml:space="preserve">от 13.07.01 N 29-ЗД-III (САЗ 01-29)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Договорный характер отношений между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клиентами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между  банками  и клиентами носят договорный характер.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Клиенты   самостоятельно   выбирают   банки   для  кредитно-расчетного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 осуществлять  перечисление  средств  клиента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зачисление  средств  на его счет не позже следующего операционного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получения  соответствующего документа, если иное не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договором или платежным документом.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несвоевременного  или неправильного зачисления на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списания  со  счета  клиента  денежных  средств, банк выплачивает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проценты   на   сумму   этих   средств   по   ставке  рефинансирования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Формы расчетов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осуществляют расчеты в формах, установленных ПРБ, а также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формах, принятых в международной банковской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Антимонопольные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Банкам  запрещается  использовать свои союзы, ассоциации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для  достижения соглашений, направленных на монополизацию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 банковских операций в вопросах установления процентных ставок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комиссионного  вознаграждения,  на ограничение конкуренции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банковском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Соблюдение  антимонопольных правил контролируется ПРБ и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Обеспечение возвратности кредитов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могут  предоставлять  кредиты  под  следующее обеспечение: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 имущества,  гарантии,  поручительства  и обязательства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Объявление заемщиков неплатежеспособными (банкротами)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Заемщики - юридические лица, не выполняющие свои обязательства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своевременному возврату полученных от банков ссуд, могут быть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установленном  законодательством  ПМР  порядке 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(банкротами) с опубликованием соответствующего извещения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Меры в отношении заемщиков - юридических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объявленных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отношении   заемщиков   -   юридических   лиц,   объявленных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неплатежеспособными (банкротами), по предложению банка-кредитора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приняты меры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Филиалы и представительства банков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могут открывать свои филиалы за границей с разрешения ПРБ,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представительства за границей - с предварительным уведомлением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Банки внешней торговли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внешней  торговли  ПМР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ГЛАВА VI. СБЕРЕГАТЕЛЬНОЕ ДЕЛО В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Сберегательные вклады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Сберегательные вклады населения могут приниматься всеми банками.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с  учетом  установленных  в  ПРБ экономических нормативов,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настоящим Законом, определяют условия, на которых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операции по приему вкладов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свободны в выборе банка для хранения своих сбережений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иметь  вклады  в  одном  или  нескольких банках. Прием денег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   осуществляется   банками   с   выдачей  вкладчику  документа,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удостоверяющего прием вклада.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Обязанности банков по обеспечению сохранности вкладов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обеспечивают   сохранность   средств   и  своевременность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принятых перед вкладчиками 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страховать  вклады  населения  в  порядке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Вкладчики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 банков могут быть граждане ПМР, иностранные граждане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без гражданства.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могут распоряжаться вкладами, получать по вкладам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виде  процентов  и  в  иной  форме, предлагаемой банками,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безналичные расчеты.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Сберегательный банк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Сберегательный   банк   ПМР 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ПМР  гарантирует  полную  сохранность  денежных  средств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 населения, вверенных Сберегательному банку ПМР, и выдачу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первому требованию вкладчиков.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VII. УЧЕТ В БАНКАХ И НАДЗОР ЗА ИХ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Правила учета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Бухгалтерский  учет  в  банках  осуществляется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установленными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Публикация банками годовых балансов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публикуют  годовой  баланс  по  форме  и  в сроки,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ПРБ,  после  подтверждения  аудиторской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достоверности  указанных  в  них  сведений.  Банки  представляют ПРБ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им порядке и в сроки отчетность о текущей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Надзор за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осуществляет надзор за деятельностью банков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ПМР "О Приднестровском республиканском банке".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Аудиторские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банков  подлежит  аудиторской проверке аудиторскими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уполномоченными в соответствии с законодательством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осуществлении таких проверок.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01.12.93)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8">
        <w:r>
          <w:rPr>
            <w:color w:val="0563C1"/>
            <w:u w:val="single"/>
          </w:rPr>
          <w:t xml:space="preserve">от 14.05.96 N 6-ЗИД (СЗМР 96-2)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11">
        <w:r>
          <w:rPr>
            <w:color w:val="0563C1"/>
            <w:u w:val="single"/>
          </w:rPr>
          <w:t xml:space="preserve">от 13.07.01 N 29-ЗД-III (САЗ 01-29)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31.10.02 N 202-ЗД-III (САЗ 02-44)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9">
        <w:r>
          <w:rPr>
            <w:color w:val="0563C1"/>
            <w:u w:val="single"/>
          </w:rPr>
          <w:t xml:space="preserve">от 25.10.05 N 648-ЗИД-III (САЗ 05-44)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10">
        <w:r>
          <w:rPr>
            <w:color w:val="0563C1"/>
            <w:u w:val="single"/>
          </w:rPr>
          <w:t xml:space="preserve">от 31.10.06 N 112-ЗИД-IV (САЗ 06-45)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N%20152-%D0%97%D0%98%D0%94-III%20%28%D0%A1%D0%90%D0%97%2002-28%29" TargetMode="External"/><Relationship Id="rId6" Type="http://schemas.openxmlformats.org/officeDocument/2006/relationships/hyperlink" Target="documents/search/doc-link/?q=%D0%BE%D1%82%2012.06.07%20N%20223-%D0%97%D0%98%D0%94-IV%20%28%D0%A1%D0%90%D0%97%2007-25%29" TargetMode="External"/><Relationship Id="rId7" Type="http://schemas.openxmlformats.org/officeDocument/2006/relationships/hyperlink" Target="documents/search/doc-link/?q=%D0%BE%D1%82%2031.10.02%20N%20202-%D0%97%D0%94-III%20%28%D0%A1%D0%90%D0%97%2002-44%29" TargetMode="External"/><Relationship Id="rId8" Type="http://schemas.openxmlformats.org/officeDocument/2006/relationships/hyperlink" Target="documents/search/doc-link/?q=%D0%BE%D1%82%2014.05.96%20N%206-%D0%97%D0%98%D0%94%20%28%D0%A1%D0%97%D0%9C%D0%A0%2096-2%29" TargetMode="External"/><Relationship Id="rId9" Type="http://schemas.openxmlformats.org/officeDocument/2006/relationships/hyperlink" Target="documents/search/doc-link/?q=%D0%BE%D1%82%2025.10.05%20N%20648-%D0%97%D0%98%D0%94-III%20%28%D0%A1%D0%90%D0%97%2005-44%29" TargetMode="External"/><Relationship Id="rId10" Type="http://schemas.openxmlformats.org/officeDocument/2006/relationships/hyperlink" Target="documents/search/doc-link/?q=%D0%BE%D1%82%2031.10.06%20N%20112-%D0%97%D0%98%D0%94-IV%20%28%D0%A1%D0%90%D0%97%2006-45%29" TargetMode="External"/><Relationship Id="rId11" Type="http://schemas.openxmlformats.org/officeDocument/2006/relationships/hyperlink" Target="documents/search/doc-link/?q=%D0%BE%D1%82%2013.07.01%20N%2029-%D0%97%D0%94-III%20%28%D0%A1%D0%90%D0%97%2001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5264</Words>
  <Characters>37924</Characters>
  <CharactersWithSpaces>46699</CharactersWithSpaces>
  <Paragraphs>776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