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28 ноября 2017 года № 328</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проведению дезинфекционных, дезинсекционных</w:t>
      </w:r>
    </w:p>
    <w:p>
      <w:pPr>
        <w:pStyle w:val="BodyTextoutside-table"/>
        <w:bidi w:val="0"/>
        <w:spacing w:before="0" w:after="283"/>
        <w:ind w:firstLine="709" w:left="0" w:right="0"/>
        <w:jc w:val="center"/>
        <w:rPr/>
      </w:pPr>
      <w:r>
        <w:rPr>
          <w:rStyle w:val="Strong"/>
          <w:rFonts w:ascii="times new roman;times" w:hAnsi="times new roman;times"/>
          <w:sz w:val="24"/>
        </w:rPr>
        <w:t>и дератизационных работ»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28 ноября 2017 года № 328 «Об утверждении Положения 
о лицензировании деятельности по проведению дезинфекционных, дезинсекционных и дератизационных работ» (САЗ 17-49)</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18 мая 2023 года № 165 (САЗ 23-20)</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подпункт б) пункта 5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«б)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w:t>
      </w:r>
      <w:r>
        <w:rPr/>
        <w:br/>
      </w:r>
      <w:r>
        <w:rPr>
          <w:rFonts w:ascii="times new roman;times" w:hAnsi="times new roman;times"/>
          <w:sz w:val="24"/>
        </w:rPr>
        <w:t>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г) пункта 5 Приложения к Постановлению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подпункт д) пункта 5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сведения об объектах, в которых или с помощью которых будет осуществляться лицензируемый вид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г) часть четвертую пункта 9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«Выдача лицензии производится в течение 1 (одного) рабочего дня после оплаты лицензионного сбора за выдачу лицензии»;</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«11.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r>
        <w:rPr/>
        <w:br/>
      </w:r>
      <w:r>
        <w:rPr>
          <w:rFonts w:ascii="times new roman;times" w:hAnsi="times new roman;times"/>
          <w:sz w:val="24"/>
        </w:rPr>
        <w:t>«О лицензировании отдельных видов деятельности», лицензиат – юридическое лицо или его правопреемник обязан в течение 30 (тридцати) рабочих дней подать в орган, уполномоченный на оформление и выдачу лицензии, заявление о переоформлении лицензии с приложением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лицензии, справки о приеме документов на переоформление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е) часть первую пункта 12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имени, фамилии и отчества (при наличии) индивидуального предпринимателя, утраты лицензии,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а также в случаях, предусмотренных статьей 19-2 Закона Приднестровской Молдавской Республики </w:t>
      </w:r>
      <w:r>
        <w:rPr/>
        <w:br/>
      </w:r>
      <w:r>
        <w:rPr>
          <w:rFonts w:ascii="times new roman;times" w:hAnsi="times new roman;times"/>
          <w:sz w:val="24"/>
        </w:rPr>
        <w:t>«О лицензировании отдельных видов деятельности», лицензиат – индивидуальный предприниматель обязан в течение 30 (тридцати) рабочих дней подать в орган, уполномоченный на оформление и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переоформлениилицензии, лицензия является недействительной».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D%D0%BE%D1%8F%D0%B1%D1%80%D1%8F%202017%20%D0%B3%D0%BE%D0%B4%D0%B0%20%E2%84%96%20328"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28%20%D0%BD%D0%BE%D1%8F%D0%B1%D1%80%D1%8F%202017%20%D0%B3%D0%BE%D0%B4%D0%B0%20%E2%84%96%20328%20%C2%AB%D0%9E%D0%B1%20%D1%83%D1%82%D0%B2%D0%B5%D1%80%D0%B6%D0%B4%D0%B5%D0%BD%D0%B8%D0%B8%20%D0%9F%D0%BE%D0%BB%D0%BE%D0%B6%D0%B5%D0%BD%D0%B8%D1%8F%20%0A%D0%BE%20%D0%BB%D0%B8%D1%86%D0%B5%D0%BD%D0%B7%D0%B8%D1%80%D0%BE%D0%B2%D0%B0%D0%BD%D0%B8%D0%B8%20%D0%B4%D0%B5%D1%8F%D1%82%D0%B5%D0%BB%D1%8C%D0%BD%D0%BE%D1%81%D1%82%D0%B8%20%D0%BF%D0%BE%20%D0%BF%D1%80%D0%BE%D0%B2%D0%B5%D0%B4%D0%B5%D0%BD%D0%B8%D1%8E%20%D0%B4%D0%B5%D0%B7%D0%B8%D0%BD%D1%84%D0%B5%D0%BA%D1%86%D0%B8%D0%BE%D0%BD%D0%BD%D1%8B%D1%85%2C%20%D0%B4%D0%B5%D0%B7%D0%B8%D0%BD%D1%81%D0%B5%D0%BA%D1%86%D0%B8%D0%BE%D0%BD%D0%BD%D1%8B%D1%85%20%D0%B8%20%D0%B4%D0%B5%D1%80%D0%B0%D1%82%D0%B8%D0%B7%D0%B0%D1%86%D0%B8%D0%BE%D0%BD%D0%BD%D1%8B%D1%85%20%D1%80%D0%B0%D0%B1%D0%BE%D1%82%C2%BB%20%28%D0%A1%D0%90%D0%97%2017-49%29" TargetMode="External"/><Relationship Id="rId27" Type="http://schemas.openxmlformats.org/officeDocument/2006/relationships/hyperlink" Target="documents/search/doc-link/?q=%D0%BE%D1%82%2018%20%D0%BC%D0%B0%D1%8F%202023%20%D0%B3%D0%BE%D0%B4%D0%B0%20%E2%84%96%20165%20%28%D0%A1%D0%90%D0%97%2023-2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757</Words>
  <Characters>4922</Characters>
  <CharactersWithSpaces>5726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