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7 октября 2019 года № 360</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по учреждению таможенного склада»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в целях обеспечения принципа единства, полноты и непротиворечивости системы правовых актов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7 октября 2019 года № 360 «Об утверждении Положения 
о лицензировании деятельности по учреждению таможенного склада» 
(САЗ 19-39)</w:t>
        </w:r>
      </w:hyperlink>
      <w:r>
        <w:rPr>
          <w:rFonts w:ascii="times new roman;times" w:hAnsi="times new roman;times"/>
          <w:sz w:val="24"/>
        </w:rPr>
        <w:t xml:space="preserve"> с изменениями,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8 июня 2021 года № 190 
(САЗ 21-23)</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12 апреля 2022 года № 128 (САЗ 22-14)</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часть первую подпункта а) пункта 39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11">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части второй подпункта а) пункта 39 Приложения к Постановлению словесно-цифровое обозначение «10 (десяти)» заменить словесно-цифровым обозначением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части третьей подпункта а) пункта 39 Приложения к Постановлению словесно-цифровое обозначение «10 (десяти) рабочих дней» заменить словесно-цифровым обозначением «30 (тридцати)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подпункте б) пункта 39 Приложения к Постановлению словесно-цифровое обозначение «10 (десяти)» заменить словесно-цифровым обозначением «30 (тридцати)»;</w:t>
      </w:r>
    </w:p>
    <w:p>
      <w:pPr>
        <w:pStyle w:val="BodyTextoutside-table"/>
        <w:bidi w:val="0"/>
        <w:spacing w:before="0" w:after="283"/>
        <w:ind w:firstLine="709" w:left="0" w:right="0"/>
        <w:jc w:val="left"/>
        <w:rPr/>
      </w:pPr>
      <w:r>
        <w:rPr>
          <w:rFonts w:ascii="times new roman;times" w:hAnsi="times new roman;times"/>
          <w:sz w:val="24"/>
        </w:rPr>
        <w:t xml:space="preserve">д) в пункте 40 Приложения к Постановлению словесно-цифровое обозначение «10 (десяти)» заменить словесно-цифровым обозначением </w:t>
      </w:r>
      <w:r>
        <w:rPr/>
        <w:br/>
      </w:r>
      <w:r>
        <w:rPr>
          <w:rFonts w:ascii="times new roman;times" w:hAnsi="times new roman;times"/>
          <w:sz w:val="24"/>
        </w:rPr>
        <w:t>«30 (тридцати)»;</w:t>
      </w:r>
    </w:p>
    <w:p>
      <w:pPr>
        <w:pStyle w:val="BodyTextoutside-table"/>
        <w:bidi w:val="0"/>
        <w:spacing w:before="0" w:after="283"/>
        <w:ind w:firstLine="709" w:left="0" w:right="0"/>
        <w:jc w:val="left"/>
        <w:rPr/>
      </w:pPr>
      <w:r>
        <w:rPr>
          <w:rFonts w:ascii="times new roman;times" w:hAnsi="times new roman;times"/>
          <w:sz w:val="24"/>
        </w:rPr>
        <w:t xml:space="preserve">е) в пункте 2 Примечания Приложения № 1 к Приложению </w:t>
      </w:r>
      <w:r>
        <w:rPr/>
        <w:br/>
      </w:r>
      <w:r>
        <w:rPr>
          <w:rFonts w:ascii="times new roman;times" w:hAnsi="times new roman;times"/>
          <w:sz w:val="24"/>
        </w:rPr>
        <w:t>к Постановлению словесно-цифровое обозначение «10 (десяти) дней» заменить словесно-цифровым обозначением «30 (тридцати) рабочих дней»;</w:t>
      </w:r>
    </w:p>
    <w:p>
      <w:pPr>
        <w:pStyle w:val="BodyTextoutside-table"/>
        <w:bidi w:val="0"/>
        <w:spacing w:before="0" w:after="283"/>
        <w:ind w:firstLine="709" w:left="0" w:right="0"/>
        <w:jc w:val="left"/>
        <w:rPr/>
      </w:pPr>
      <w:r>
        <w:rPr>
          <w:rFonts w:ascii="times new roman;times" w:hAnsi="times new roman;times"/>
          <w:sz w:val="24"/>
        </w:rPr>
        <w:t xml:space="preserve">ж) в пункте 2 Примечания Приложения № 2 к Приложению </w:t>
      </w:r>
      <w:r>
        <w:rPr/>
        <w:br/>
      </w:r>
      <w:r>
        <w:rPr>
          <w:rFonts w:ascii="times new roman;times" w:hAnsi="times new roman;times"/>
          <w:sz w:val="24"/>
        </w:rPr>
        <w:t>к Постановлению словесно-цифровое обозначение «10 дней» заменить словесно-цифровым обозначением «30 (тридцати) рабочих дней».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7%20%D0%BE%D0%BA%D1%82%D1%8F%D0%B1%D1%80%D1%8F%202019%20%D0%B3%D0%BE%D0%B4%D0%B0%20%E2%84%96%20360"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7%20%D0%BE%D0%BA%D1%82%D1%8F%D0%B1%D1%80%D1%8F%202019%20%D0%B3%D0%BE%D0%B4%D0%B0%20%E2%84%96%20360%20%C2%AB%D0%9E%D0%B1%20%D1%83%D1%82%D0%B2%D0%B5%D1%80%D0%B6%D0%B4%D0%B5%D0%BD%D0%B8%D0%B8%20%D0%9F%D0%BE%D0%BB%D0%BE%D0%B6%D0%B5%D0%BD%D0%B8%D1%8F%20%0A%D0%BE%20%D0%BB%D0%B8%D1%86%D0%B5%D0%BD%D0%B7%D0%B8%D1%80%D0%BE%D0%B2%D0%B0%D0%BD%D0%B8%D0%B8%20%D0%B4%D0%B5%D1%8F%D1%82%D0%B5%D0%BB%D1%8C%D0%BD%D0%BE%D1%81%D1%82%D0%B8%20%D0%BF%D0%BE%20%D1%83%D1%87%D1%80%D0%B5%D0%B6%D0%B4%D0%B5%D0%BD%D0%B8%D1%8E%20%D1%82%D0%B0%D0%BC%D0%BE%D0%B6%D0%B5%D0%BD%D0%BD%D0%BE%D0%B3%D0%BE%20%D1%81%D0%BA%D0%BB%D0%B0%D0%B4%D0%B0%C2%BB%20%0A%28%D0%A1%D0%90%D0%97%2019-39%29" TargetMode="External"/><Relationship Id="rId9" Type="http://schemas.openxmlformats.org/officeDocument/2006/relationships/hyperlink" Target="documents/search/doc-link/?q=%D0%BE%D1%82%208%20%D0%B8%D1%8E%D0%BD%D1%8F%202021%20%D0%B3%D0%BE%D0%B4%D0%B0%20%E2%84%96%20190%20%0A%28%D0%A1%D0%90%D0%97%2021-23%29" TargetMode="External"/><Relationship Id="rId10" Type="http://schemas.openxmlformats.org/officeDocument/2006/relationships/hyperlink" Target="documents/search/doc-link/?q=%D0%BE%D1%82%2012%20%D0%B0%D0%BF%D1%80%D0%B5%D0%BB%D1%8F%202022%20%D0%B3%D0%BE%D0%B4%D0%B0%20%E2%84%96%20128%20%28%D0%A1%D0%90%D0%97%2022-14%29" TargetMode="External"/><Relationship Id="rId11"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368</Words>
  <Characters>2549</Characters>
  <CharactersWithSpaces>2946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