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15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435рп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Выделить  из  средств Правительства, полученных от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продажи    валюты   Министерству   здравоохранения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- 8749,0 тыс. рублей Российской Федерации,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лечение  тяжело  больных  нуждающихся  в  оперативном лечении, в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НТЦ  по  профилактике  и  лечению  детской  неврологической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инвалидности  -  7500,0  тыс. руб. за лечение Гребнева Вани - 2500,0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тыс. рублей и Тихоплав Лили и Ромы - 5000,0 тыс. руб.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АОЗТ  медицинский  центр  "Невро-Мед" г.Москвы - 599,0 тыс.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рублей за лечение Гончарук Димы 1 год и 7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Психо-неврологический   институт   им.   Бехтерева  г.  С.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Петербурга - 650,0 тыс. рублей за лечение Зарубы Я.И.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130</Words>
  <Characters>793</Characters>
  <CharactersWithSpaces>1214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