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ВНЕСЕНИИ ИЗМЕНЕНИЙ В СТАТЬЮ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"О ВЫБОРАХ НАРОДНЫХ ДЕПУТАТОВ МЕСТНЫХ СОВЕТОВ И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СОВЕТА - ГЛАВЫ ГОСУДАРСТВЕННОЙ АДМИНИСТРАЦИИ СЕЛА (ПОСЕЛКА)"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января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в статью 2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выборах народных депутатов местных Советов и председателя Совета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главы  государственной  администрации  села    (поселка)"    следующее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Пункт  3  статьи  2  изложить  в  новой 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"Главой    администрации    может    быть    избран    гражданин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имеющий избирательные права,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моложе 23 лет и, как правило, не старше 60 лет для мужчин и 55 лет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женщин,  постоянно  проживающий    и    работающий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Совета".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Закон ввести в действие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17 января 1995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</Words>
  <Characters>802</Characters>
  <CharactersWithSpaces>1232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