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О ПЕРЕДАЧЕ АП СМУ МОЛДАВСКОЙ ГРЭС В ВЕДЕНИЕ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МИНИСТЕРСТВА ПОМЫШЛЕННОСТИ И ЭНЕРГЕТИКИ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29 октября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201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93-19)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 соответствии    с    Постановлением    Верховного 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Приднестровской  Молдавской Республики </w:t>
      </w:r>
      <w:hyperlink r:id="rId5">
        <w:r>
          <w:rPr>
            <w:color w:val="0563C1"/>
            <w:u w:val="single"/>
          </w:rPr>
          <w:t xml:space="preserve">от 8 сентября 1992 года N 221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  <w:t>"О    совершенствовании    органов    государственного   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Республики",  решением  общего собрания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трудового коллектива АП СМУ Молдавской ГРЭС (протокол N 3 от 4.10.93</w:t>
      </w:r>
    </w:p>
    <w:p>
      <w:pPr>
        <w:pStyle w:val="PreformattedText"/>
        <w:bidi w:val="0"/>
        <w:spacing w:before="0" w:after="0"/>
        <w:jc w:val="left"/>
        <w:rPr/>
      </w:pPr>
      <w:r>
        <w:rPr/>
        <w:t>г.)   и   решением   Совета   руководителей  предприятий  энергетики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Министерства  промышленности  и энергетики (протокол N 1 от 30.09.93</w:t>
      </w:r>
    </w:p>
    <w:p>
      <w:pPr>
        <w:pStyle w:val="PreformattedText"/>
        <w:bidi w:val="0"/>
        <w:spacing w:before="0" w:after="0"/>
        <w:jc w:val="left"/>
        <w:rPr/>
      </w:pPr>
      <w:r>
        <w:rPr/>
        <w:t>г.),- 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Передать в ведение Министерства промышленности и энергетики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арендное предприятие СМУ Молдавской ГРЭС.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Министерству  промышленности  и  энергетики  (Синев  В.Г.)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утвердить Устав АП СМУ Молдавской ГРЭС и переназначить руководителя.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8%20%D1%81%D0%B5%D0%BD%D1%82%D1%8F%D0%B1%D1%80%D1%8F%201992%20%D0%B3%D0%BE%D0%B4%D0%B0%20N%20221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123</Words>
  <Characters>849</Characters>
  <CharactersWithSpaces>1296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