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ДОПОЛНЕНИЯ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hyperlink r:id="rId5">
        <w:r>
          <w:rPr>
            <w:color w:val="0563C1"/>
            <w:u w:val="single"/>
          </w:rPr>
          <w:t xml:space="preserve">ОТ 30 ИЮЛЯ 1993 ГОДА N 221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"ОБ ОКРУГЛЕНИЯХ ПРИ НАЧИСЛЕНИИ ДЕНЕЖНЫХ СРЕДСТВ"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Пункт  1  после  слов  "других  видов компенсаций и доплат"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словами:  "а  также  по удержаниям из заработной платы"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30%20%D0%98%D0%AE%D0%9B%D0%AF%201993%20%D0%93%D0%9E%D0%94%D0%90%20N%20221%20%20%20%20%20%20%20%20%20%20%20%22%D0%9E%D0%91%20%D0%9E%D0%9A%D0%A0%D0%A3%D0%93%D0%9B%D0%95%D0%9D%D0%98%D0%AF%D0%A5%20%D0%9F%D0%A0%D0%98%20%D0%9D%D0%90%D0%A7%D0%98%D0%A1%D0%9B%D0%95%D0%9D%D0%98%D0%98%20%D0%94%D0%95%D0%9D%D0%95%D0%96%D0%9D%D0%AB%D0%A5%20%D0%A1%D0%A0%D0%95%D0%94%D0%A1%D0%A2%D0%92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493</Characters>
  <CharactersWithSpaces>1049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