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изменения 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26 марта 2018 года № 89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«Об утверждении Положения о порядке формирования и ведения реестра документов разрешительного характера»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2010 года № 57-З-IV «Об информации, информационных технологиях и защите информации» 
(САЗ 10-16)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2017 года № 205-З-VI «Об электронном документе и электронной подписи» (САЗ 17-28)</w:t>
        </w:r>
      </w:hyperlink>
      <w:r>
        <w:rPr>
          <w:rFonts w:ascii="times new roman;times" w:hAnsi="times new roman;times"/>
          <w:sz w:val="24"/>
        </w:rPr>
        <w:t xml:space="preserve">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марта 2018 года № 89 «Об утверждении Положения о порядке формирования и ведения реестра документов разрешительного характера» (САЗ 18-13)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июня 2020 года № 196 (САЗ 20-24)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2020 года № 374 (САЗ 20-44)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2021 года № 402 (САЗ 21-50)</w:t>
        </w:r>
      </w:hyperlink>
      <w:r>
        <w:rPr>
          <w:rFonts w:ascii="times new roman;times" w:hAnsi="times new roman;times"/>
          <w:sz w:val="24"/>
        </w:rPr>
        <w:t xml:space="preserve">, следующие изменение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Приложение к Постановлению дополнить пунктом 8-1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«8-1. Сведения, содержащиеся в Реестре, предоставляемые посредством СМОД, подписываются квалифицированной электронной подписью разрешительного органа, созданной с использованием средств электронной подписи для автоматического создания и (или) автоматической проверки электронных подписей»;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17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>«17. На основании поступившего от уполномоченного органа решения</w:t>
      </w:r>
      <w:r>
        <w:rPr/>
        <w:br/>
      </w:r>
      <w:r>
        <w:rPr>
          <w:rFonts w:ascii="times new roman;times" w:hAnsi="times new roman;times"/>
          <w:sz w:val="24"/>
        </w:rPr>
        <w:t xml:space="preserve">о предоставлении доступа к Реестру, включающему Перечень сведений, орган, выполняющий государственные функции и желающий стать абонентом, уполномочивает своих должностных лиц на получение сведений из Реестра путем издания правового акта и направляет в адрес оператора Реестра официальное обращение с указанием должности, фамилии, имени, отчества (при наличии) должностного лица, уполномоченного на получение сведений из Реестра, с приложением копии решения уполномоченного органа </w:t>
      </w:r>
      <w:r>
        <w:rPr/>
        <w:br/>
      </w:r>
      <w:r>
        <w:rPr>
          <w:rFonts w:ascii="times new roman;times" w:hAnsi="times new roman;times"/>
          <w:sz w:val="24"/>
        </w:rPr>
        <w:t>о предоставлении доступа к Реестру, включающему Перечень сведений».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опубликования, за исключением подпункта а) пункта 1 настоящего Постановления.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Подпункт а) пункта 1 настоящего Постановления вступает в силу </w:t>
      </w:r>
      <w:r>
        <w:rPr/>
        <w:br/>
      </w:r>
      <w:r>
        <w:rPr>
          <w:rFonts w:ascii="times new roman;times" w:hAnsi="times new roman;times"/>
          <w:sz w:val="24"/>
        </w:rPr>
        <w:t>с 1 января 2026 года.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А.РОЗЕНБЕРГ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0%BC%D0%B0%D1%80%D1%82%D0%B0%202018%20%D0%B3%D0%BE%D0%B4%D0%B0%20%E2%84%96%2089%20%C2%AB%D0%9E%D0%B1%20%D1%83%D1%82%D0%B2%D0%B5%D1%80%D0%B6%D0%B4%D0%B5%D0%BD%D0%B8%D0%B8%20%D0%9F%D0%BE%D0%BB%D0%BE%D0%B6%D0%B5%D0%BD%D0%B8%D1%8F%20%D0%BE%20%D0%BF%D0%BE%D1%80%D1%8F%D0%B4%D0%BA%D0%B5%20%D1%84%D0%BE%D1%80%D0%BC%D0%B8%D1%80%D0%BE%D0%B2%D0%B0%D0%BD%D0%B8%D1%8F%C2%A0%D0%B8%20%D0%B2%D0%B5%D0%B4%D0%B5%D0%BD%D0%B8%D1%8F%20%D1%80%D0%B5%D0%B5%D1%81%D1%82%D1%80%D0%B0%20%D0%B4%D0%BE%D0%BA%D1%83%D0%BC%D0%B5%D0%BD%D1%82%D0%BE%D0%B2%20%D1%80%D0%B0%D0%B7%D1%80%D0%B5%D1%88%D0%B8%D1%82%D0%B5%D0%BB%D1%8C%D0%BD%D0%BE%D0%B3%D0%BE%20%D1%85%D0%B0%D1%80%D0%B0%D0%BA%D1%82%D0%B5%D1%80%D0%B0%C2%BB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9%20%D0%B0%D0%BF%D1%80%D0%B5%D0%BB%D1%8F%202010%20%D0%B3%D0%BE%D0%B4%D0%B0%20%E2%84%96%2057-%D0%97-IV%20%C2%AB%D0%9E%D0%B1%20%D0%B8%D0%BD%D1%84%D0%BE%D1%80%D0%BC%D0%B0%D1%86%D0%B8%D0%B8%2C%20%D0%B8%D0%BD%D1%84%D0%BE%D1%80%D0%BC%D0%B0%D1%86%D0%B8%D0%BE%D0%BD%D0%BD%D1%8B%D1%85%20%D1%82%D0%B5%D1%85%D0%BD%D0%BE%D0%BB%D0%BE%D0%B3%D0%B8%D1%8F%D1%85%20%D0%B8%20%D0%B7%D0%B0%D1%89%D0%B8%D1%82%D0%B5%20%D0%B8%D0%BD%D1%84%D0%BE%D1%80%D0%BC%D0%B0%D1%86%D0%B8%D0%B8%C2%BB%20%0A%28%D0%A1%D0%90%D0%97%2010-16%29" TargetMode="External"/><Relationship Id="rId8" Type="http://schemas.openxmlformats.org/officeDocument/2006/relationships/hyperlink" Target="documents/search/doc-link/?q=%D0%BE%D1%82%203%20%D0%B8%D1%8E%D0%BB%D1%8F%202017%20%D0%B3%D0%BE%D0%B4%D0%B0%20%E2%84%96%20205-%D0%97-VI%20%C2%AB%D0%9E%D0%B1%20%D1%8D%D0%BB%D0%B5%D0%BA%D1%82%D1%80%D0%BE%D0%BD%D0%BD%D0%BE%D0%BC%20%D0%B4%D0%BE%D0%BA%D1%83%D0%BC%D0%B5%D0%BD%D1%82%D0%B5%20%D0%B8%20%D1%8D%D0%BB%D0%B5%D0%BA%D1%82%D1%80%D0%BE%D0%BD%D0%BD%D0%BE%D0%B9%20%D0%BF%D0%BE%D0%B4%D0%BF%D0%B8%D1%81%D0%B8%C2%BB%20%28%D0%A1%D0%90%D0%97%2017-28%29" TargetMode="External"/><Relationship Id="rId9" Type="http://schemas.openxmlformats.org/officeDocument/2006/relationships/hyperlink" Target="documents/search/doc-link/?q=%D0%BE%D1%82%2026%20%D0%BC%D0%B0%D1%80%D1%82%D0%B0%202018%20%D0%B3%D0%BE%D0%B4%D0%B0%20%E2%84%96%2089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2%D0%B5%D0%B4%D0%B5%D0%BD%D0%B8%D1%8F%20%D1%80%D0%B5%D0%B5%D1%81%D1%82%D1%80%D0%B0%20%D0%B4%D0%BE%D0%BA%D1%83%D0%BC%D0%B5%D0%BD%D1%82%D0%BE%D0%B2%20%D1%80%D0%B0%D0%B7%D1%80%D0%B5%D1%88%D0%B8%D1%82%D0%B5%D0%BB%D1%8C%D0%BD%D0%BE%D0%B3%D0%BE%20%D1%85%D0%B0%D1%80%D0%B0%D0%BA%D1%82%D0%B5%D1%80%D0%B0%C2%BB%20%28%D0%A1%D0%90%D0%97%2018-13%29" TargetMode="External"/><Relationship Id="rId10" Type="http://schemas.openxmlformats.org/officeDocument/2006/relationships/hyperlink" Target="documents/search/doc-link/?q=%D0%BE%D1%82%208%20%D0%B8%D1%8E%D0%BD%D1%8F%202020%20%D0%B3%D0%BE%D0%B4%D0%B0%20%E2%84%96%20196%20%28%D0%A1%D0%90%D0%97%2020-24%29" TargetMode="External"/><Relationship Id="rId11" Type="http://schemas.openxmlformats.org/officeDocument/2006/relationships/hyperlink" Target="documents/search/doc-link/?q=%D0%BE%D1%82%2027%20%D0%BE%D0%BA%D1%82%D1%8F%D0%B1%D1%80%D1%8F%202020%20%D0%B3%D0%BE%D0%B4%D0%B0%20%E2%84%96%20374%20%28%D0%A1%D0%90%D0%97%2020-44%29" TargetMode="External"/><Relationship Id="rId12" Type="http://schemas.openxmlformats.org/officeDocument/2006/relationships/hyperlink" Target="documents/search/doc-link/?q=%D0%BE%D1%82%2016%20%D0%B4%D0%B5%D0%BA%D0%B0%D0%B1%D1%80%D1%8F%202021%20%D0%B3%D0%BE%D0%B4%D0%B0%20%E2%84%96%20402%20%28%D0%A1%D0%90%D0%97%2021-50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344</Words>
  <Characters>2330</Characters>
  <CharactersWithSpaces>2712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