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ВНУТРЕННИХ ДЕЛ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Об утверждении формы акта исследования транспортного средства</w:t>
      </w:r>
    </w:p>
    <w:p>
      <w:pPr>
        <w:pStyle w:val="BodyText"/>
        <w:bidi w:val="0"/>
        <w:spacing w:lineRule="auto" w:line="252"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"/>
        <w:bidi w:val="0"/>
        <w:spacing w:lineRule="auto" w:line="252"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экономического развития,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Государственный таможенный комитет,</w:t>
      </w:r>
    </w:p>
    <w:p>
      <w:pPr>
        <w:pStyle w:val="BodyText"/>
        <w:bidi w:val="0"/>
        <w:spacing w:lineRule="auto" w:line="252"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финансов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lineRule="auto" w:line="257"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bookmarkStart w:id="0" w:name="_Hlk175653485"/>
      <w:bookmarkEnd w:id="0"/>
      <w:r>
        <w:rPr>
          <w:rFonts w:ascii="times new roman;times" w:hAnsi="times new roman;times"/>
          <w:sz w:val="24"/>
        </w:rPr>
        <w:t xml:space="preserve">В соответствии с подпунктом а) части третьей пункта 4 статьи 5-2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2005 года № 630-З-III «О дорожном фонде Приднестровской Молдавской Республики» (САЗ 05-40)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2016 года № 90 «Об утверждении Положения, системы и штатной численности Министерства внутренних дел Приднестровской Молдавской Республики» (САЗ 16-8)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 184 (САЗ 16-19)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2016 года № 508 (САЗ 16-49)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 66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2017 года № 174 (САЗ 17-12)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 378 (САЗ 17-26)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 622 (САЗ 17-45)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 684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2018 года № 19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2018 года № 86 (САЗ 18-11)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 133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2018 года № 172 (САЗ 18-20)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2018 года № 195 (САЗ 18-21)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2018 года № 359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2018 года № 477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 2 (САЗ 19-1)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 38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2019 года № 123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 137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2019 года № 233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2020 года № 199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 434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2023 года № 312 (САЗ 23-35)</w:t>
        </w:r>
      </w:hyperlink>
      <w:r>
        <w:rPr>
          <w:rFonts w:ascii="times new roman;times" w:hAnsi="times new roman;times"/>
          <w:sz w:val="24"/>
        </w:rPr>
        <w:t xml:space="preserve">, в целях определения формы </w:t>
      </w:r>
      <w:r>
        <w:rPr>
          <w:rFonts w:ascii="times new roman;times" w:hAnsi="times new roman;times"/>
          <w:sz w:val="24"/>
        </w:rPr>
        <w:t xml:space="preserve">акта исследования транспортного средства, приказываю:</w:t>
      </w:r>
    </w:p>
    <w:p>
      <w:pPr>
        <w:pStyle w:val="BodyText"/>
        <w:bidi w:val="0"/>
        <w:spacing w:before="0" w:after="283"/>
        <w:ind w:hanging="0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</w:t>
      </w:r>
      <w:r>
        <w:rPr>
          <w:rFonts w:ascii="times new roman;times" w:hAnsi="times new roman;times"/>
          <w:sz w:val="24"/>
        </w:rPr>
        <w:t>Утвердить форму акта исследования транспортного средства согласно Приложению № 1 к настоящему Приказу.</w:t>
      </w:r>
    </w:p>
    <w:p>
      <w:pPr>
        <w:pStyle w:val="BodyText"/>
        <w:bidi w:val="0"/>
        <w:spacing w:lineRule="auto" w:line="257" w:before="0" w:after="283"/>
        <w:ind w:hanging="0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         В. НЯГУ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октября 2024 г.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№ </w:t>
      </w:r>
      <w:r>
        <w:rPr>
          <w:rFonts w:ascii="times new roman;times" w:hAnsi="times new roman;times"/>
          <w:sz w:val="24"/>
        </w:rPr>
        <w:t>391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№ 1 к Приказу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внутренних дел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hyperlink r:id="rId30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18 октября 2024 года № 391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drawing>
          <wp:inline distT="0" distB="0" distL="0" distR="0">
            <wp:extent cx="3590925" cy="115252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</w:rPr>
        <w:t>Акт исследования транспортного средства №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«__» ________ 20__ года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Сотрудником (работником) Государственного учреждения «Департамент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судебных экспертиз Министерства внутренних дел Приднестровской Молдавской Республики»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(должность, звание, ФИО)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 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sz w:val="22"/>
        </w:rPr>
        <w:t xml:space="preserve">Владелец: </w:t>
      </w:r>
      <w:r>
        <w:rPr>
          <w:rFonts w:ascii="times new roman;times" w:hAnsi="times new roman;times"/>
        </w:rPr>
        <w:t>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«ФИО (наименование организации)»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_____________________________________________________________________________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ИССЛЕДОВАНИЮ ПОДЛЕЖИТ ТРАНСПОРТНОЕ СРЕДСТВО: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(марка, модель ТС, технический паспорт: серия/№)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 </w:t>
      </w:r>
      <w:r>
        <w:rPr>
          <w:rFonts w:ascii="times new roman;times" w:hAnsi="times new roman;times"/>
        </w:rPr>
        <w:t>ИССЛЕДОВАНИЕМ УСТАНОВЛЕНО: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 </w:t>
      </w:r>
      <w:r>
        <w:rPr>
          <w:rFonts w:ascii="times new roman;times" w:hAnsi="times new roman;times"/>
        </w:rPr>
        <w:t xml:space="preserve">При исследовании технического состояния транспортного средства установлено: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_____________________________________________________________________________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_____________________________________________________________________________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color w:val="444444"/>
          <w:sz w:val="20"/>
        </w:rPr>
      </w:pPr>
      <w:r>
        <w:rPr>
          <w:rFonts w:ascii="times new roman;times" w:hAnsi="times new roman;times"/>
          <w:color w:val="444444"/>
          <w:sz w:val="20"/>
        </w:rPr>
        <w:t xml:space="preserve">(наличие неисправностей и (или) условий, при которых запрещается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color w:val="444444"/>
          <w:sz w:val="20"/>
        </w:rPr>
      </w:pPr>
      <w:r>
        <w:rPr>
          <w:rFonts w:ascii="times new roman;times" w:hAnsi="times new roman;times"/>
          <w:color w:val="444444"/>
          <w:sz w:val="20"/>
        </w:rPr>
        <w:t>эксплуатация транспортного средства)</w:t>
      </w:r>
    </w:p>
    <w:p>
      <w:pPr>
        <w:pStyle w:val="BodyText"/>
        <w:bidi w:val="0"/>
        <w:spacing w:before="0" w:after="283"/>
        <w:ind w:firstLine="708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Согласно настоящему Акту предельный срок невозможности эксплуатации транспортного средства - «_____»_________ 20__года.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Сотрудник (работник) _______________  ______      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 </w:t>
      </w:r>
      <w:r>
        <w:rPr>
          <w:rFonts w:ascii="times new roman;times" w:hAnsi="times new roman;times"/>
          <w:sz w:val="20"/>
        </w:rPr>
        <w:t>Подпись                        ФИО</w:t>
      </w:r>
    </w:p>
    <w:p>
      <w:pPr>
        <w:pStyle w:val="BodyText"/>
        <w:bidi w:val="0"/>
        <w:spacing w:before="0" w:after="283"/>
        <w:ind w:firstLine="708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bookmarkStart w:id="1" w:name="_Hlk178666223"/>
      <w:bookmarkEnd w:id="1"/>
      <w:bookmarkStart w:id="2" w:name="_GoBack"/>
      <w:bookmarkEnd w:id="2"/>
      <w:r>
        <w:rPr>
          <w:rFonts w:ascii="times new roman;times" w:hAnsi="times new roman;times"/>
        </w:rPr>
        <w:t xml:space="preserve">Акт выдан </w:t>
      </w:r>
      <w:r>
        <w:rPr>
          <w:rFonts w:ascii="times new roman;times" w:hAnsi="times new roman;times"/>
        </w:rPr>
        <w:t xml:space="preserve">согласно подпункту а) части третьей пункта 4 статьи 5-2 Закона Приднестровской Молдавской </w:t>
      </w:r>
      <w:r>
        <w:rPr>
          <w:rFonts w:ascii="times new roman;times" w:hAnsi="times new roman;times"/>
        </w:rPr>
        <w:t xml:space="preserve">Республики </w:t>
      </w:r>
      <w:hyperlink r:id="rId31">
        <w:r>
          <w:rPr>
            <w:rFonts w:ascii="times new roman;times" w:hAnsi="times new roman;times"/>
            <w:color w:val="0563C1"/>
            <w:u w:val="single"/>
          </w:rPr>
          <w:t xml:space="preserve">от 29 сентября </w:t>
        </w:r>
      </w:hyperlink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hyperlink r:id="rId31">
        <w:r>
          <w:rPr>
            <w:rFonts w:ascii="times new roman;times" w:hAnsi="times new roman;times"/>
            <w:color w:val="0563C1"/>
            <w:u w:val="single"/>
          </w:rPr>
          <w:t xml:space="preserve">2005 года № 630-З-III «О дорожном фонде Приднестровской Молдавской Республики» (САЗ 05-40)</w:t>
        </w:r>
      </w:hyperlink>
      <w:r>
        <w:rPr>
          <w:rFonts w:ascii="times new roman;times" w:hAnsi="times new roman;times"/>
        </w:rPr>
        <w:t xml:space="preserve"> для предоставления в уполномоченные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органы для освобождения от уплаты сбора за проезд по автомобильным дорогам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МИНИСТЕРСТВА ВНУТРЕННИХ ДЕЛ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Об утверждении формы акта исследования транспортного средства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lineRule="auto" w:line="252" w:before="0" w:after="283"/>
        <w:ind w:hanging="0" w:left="0" w:right="0"/>
        <w:jc w:val="center"/>
        <w:rPr/>
      </w:pPr>
      <w:r>
        <w:rPr/>
        <w:t>Согласован:</w:t>
      </w:r>
    </w:p>
    <w:p>
      <w:pPr>
        <w:pStyle w:val="BodyText"/>
        <w:bidi w:val="0"/>
        <w:spacing w:lineRule="auto" w:line="252" w:before="0" w:after="283"/>
        <w:ind w:hanging="0" w:left="0" w:right="0"/>
        <w:jc w:val="center"/>
        <w:rPr/>
      </w:pPr>
      <w:r>
        <w:rPr/>
        <w:t>Министерство экономического развития,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Государственный таможенный комитет,</w:t>
      </w:r>
    </w:p>
    <w:p>
      <w:pPr>
        <w:pStyle w:val="BodyText"/>
        <w:bidi w:val="0"/>
        <w:spacing w:lineRule="auto" w:line="252" w:before="0" w:after="283"/>
        <w:ind w:hanging="0" w:left="0" w:right="0"/>
        <w:jc w:val="center"/>
        <w:rPr/>
      </w:pPr>
      <w:r>
        <w:rPr/>
        <w:t>Министерство финансов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lineRule="auto" w:line="257" w:before="0" w:after="283"/>
        <w:ind w:hanging="0" w:left="0" w:right="0"/>
        <w:jc w:val="both"/>
        <w:rPr/>
      </w:pPr>
      <w:bookmarkStart w:id="3" w:name="_Hlk175653485_Copy_1"/>
      <w:bookmarkEnd w:id="3"/>
      <w:r>
        <w:rPr/>
        <w:t xml:space="preserve">В соответствии с подпунктом а) части третьей пункта 4 статьи 5-2 Закона 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 29 сентября 2005 года № 630-З-III «О дорожном фонде Приднестровской Молдавской Республики» (САЗ 05-40)</w:t>
        </w:r>
      </w:hyperlink>
      <w:r>
        <w:rPr/>
        <w:t xml:space="preserve">, Указом Президента Приднестровской Молдавской Республики </w:t>
      </w:r>
      <w:hyperlink r:id="rId7">
        <w:r>
          <w:rPr>
            <w:color w:val="0563C1"/>
            <w:u w:val="single"/>
          </w:rPr>
          <w:t xml:space="preserve">от 25 февраля 2016 года № 90 «Об утверждении Положения, системы и штатной численности Министерства внутренних дел Приднестровской Молдавской Республики» (САЗ 16-8)</w:t>
        </w:r>
      </w:hyperlink>
      <w:r>
        <w:rPr/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color w:val="0563C1"/>
            <w:u w:val="single"/>
          </w:rPr>
          <w:t xml:space="preserve">от 12 мая 2016 года № 184 (САЗ 16-19)</w:t>
        </w:r>
      </w:hyperlink>
      <w:r>
        <w:rPr/>
        <w:t xml:space="preserve">, </w:t>
      </w:r>
      <w:hyperlink r:id="rId9">
        <w:r>
          <w:rPr>
            <w:color w:val="0563C1"/>
            <w:u w:val="single"/>
          </w:rPr>
          <w:t xml:space="preserve">от 6 декабря 2016 года № 508 (САЗ 16-49)</w:t>
        </w:r>
      </w:hyperlink>
      <w:r>
        <w:rPr/>
        <w:t xml:space="preserve">, </w:t>
      </w:r>
      <w:hyperlink r:id="rId10">
        <w:r>
          <w:rPr>
            <w:color w:val="0563C1"/>
            <w:u w:val="single"/>
          </w:rPr>
          <w:t xml:space="preserve">от 30 декабря 2016 года № 66 (САЗ 17-1)</w:t>
        </w:r>
      </w:hyperlink>
      <w:r>
        <w:rPr/>
        <w:t xml:space="preserve">, </w:t>
      </w:r>
      <w:hyperlink r:id="rId11">
        <w:r>
          <w:rPr>
            <w:color w:val="0563C1"/>
            <w:u w:val="single"/>
          </w:rPr>
          <w:t xml:space="preserve">от 15 марта 2017 года № 174 (САЗ 17-12)</w:t>
        </w:r>
      </w:hyperlink>
      <w:r>
        <w:rPr/>
        <w:t xml:space="preserve">, </w:t>
      </w:r>
      <w:hyperlink r:id="rId12">
        <w:r>
          <w:rPr>
            <w:color w:val="0563C1"/>
            <w:u w:val="single"/>
          </w:rPr>
          <w:t xml:space="preserve">от 19 июня 2017 года № 378 (САЗ 17-26)</w:t>
        </w:r>
      </w:hyperlink>
      <w:r>
        <w:rPr/>
        <w:t xml:space="preserve">, </w:t>
      </w:r>
      <w:hyperlink r:id="rId13">
        <w:r>
          <w:rPr>
            <w:color w:val="0563C1"/>
            <w:u w:val="single"/>
          </w:rPr>
          <w:t xml:space="preserve">от 4 ноября 2017 года № 622 (САЗ 17-45)</w:t>
        </w:r>
      </w:hyperlink>
      <w:r>
        <w:rPr/>
        <w:t xml:space="preserve">, </w:t>
      </w:r>
      <w:hyperlink r:id="rId14">
        <w:r>
          <w:rPr>
            <w:color w:val="0563C1"/>
            <w:u w:val="single"/>
          </w:rPr>
          <w:t xml:space="preserve">от 18 декабря 2017 года № 684 (САЗ 17-52)</w:t>
        </w:r>
      </w:hyperlink>
      <w:r>
        <w:rPr/>
        <w:t xml:space="preserve">, </w:t>
      </w:r>
      <w:hyperlink r:id="rId15">
        <w:r>
          <w:rPr>
            <w:color w:val="0563C1"/>
            <w:u w:val="single"/>
          </w:rPr>
          <w:t xml:space="preserve">от 24 января 2018 года № 19 (САЗ 18-4)</w:t>
        </w:r>
      </w:hyperlink>
      <w:r>
        <w:rPr/>
        <w:t xml:space="preserve">, </w:t>
      </w:r>
      <w:hyperlink r:id="rId16">
        <w:r>
          <w:rPr>
            <w:color w:val="0563C1"/>
            <w:u w:val="single"/>
          </w:rPr>
          <w:t xml:space="preserve">от 12 марта 2018 года № 86 (САЗ 18-11)</w:t>
        </w:r>
      </w:hyperlink>
      <w:r>
        <w:rPr/>
        <w:t xml:space="preserve">, </w:t>
      </w:r>
      <w:hyperlink r:id="rId17">
        <w:r>
          <w:rPr>
            <w:color w:val="0563C1"/>
            <w:u w:val="single"/>
          </w:rPr>
          <w:t xml:space="preserve">от 5 апреля 2018 года № 133 (САЗ 18-14)</w:t>
        </w:r>
      </w:hyperlink>
      <w:r>
        <w:rPr/>
        <w:t xml:space="preserve">, </w:t>
      </w:r>
      <w:hyperlink r:id="rId18">
        <w:r>
          <w:rPr>
            <w:color w:val="0563C1"/>
            <w:u w:val="single"/>
          </w:rPr>
          <w:t xml:space="preserve">от 14 мая 2018 года № 172 (САЗ 18-20)</w:t>
        </w:r>
      </w:hyperlink>
      <w:r>
        <w:rPr/>
        <w:t xml:space="preserve">, </w:t>
      </w:r>
      <w:hyperlink r:id="rId19">
        <w:r>
          <w:rPr>
            <w:color w:val="0563C1"/>
            <w:u w:val="single"/>
          </w:rPr>
          <w:t xml:space="preserve">от 25 мая 2018 года № 195 (САЗ 18-21)</w:t>
        </w:r>
      </w:hyperlink>
      <w:r>
        <w:rPr/>
        <w:t xml:space="preserve">, </w:t>
      </w:r>
      <w:hyperlink r:id="rId20">
        <w:r>
          <w:rPr>
            <w:color w:val="0563C1"/>
            <w:u w:val="single"/>
          </w:rPr>
          <w:t xml:space="preserve">от 24 сентября 2018 года № 359 (САЗ 18-39)</w:t>
        </w:r>
      </w:hyperlink>
      <w:r>
        <w:rPr/>
        <w:t xml:space="preserve">, </w:t>
      </w:r>
      <w:hyperlink r:id="rId21">
        <w:r>
          <w:rPr>
            <w:color w:val="0563C1"/>
            <w:u w:val="single"/>
          </w:rPr>
          <w:t xml:space="preserve">от 24 декабря 2018 года № 477 (САЗ 18-52)</w:t>
        </w:r>
      </w:hyperlink>
      <w:r>
        <w:rPr/>
        <w:t xml:space="preserve">, </w:t>
      </w:r>
      <w:hyperlink r:id="rId22">
        <w:r>
          <w:rPr>
            <w:color w:val="0563C1"/>
            <w:u w:val="single"/>
          </w:rPr>
          <w:t xml:space="preserve">от 10 января 2019 года № 2 (САЗ 19-1)</w:t>
        </w:r>
      </w:hyperlink>
      <w:r>
        <w:rPr/>
        <w:t xml:space="preserve">, </w:t>
      </w:r>
      <w:hyperlink r:id="rId23">
        <w:r>
          <w:rPr>
            <w:color w:val="0563C1"/>
            <w:u w:val="single"/>
          </w:rPr>
          <w:t xml:space="preserve">от 12 февраля 2019 года № 38 (САЗ 19-6)</w:t>
        </w:r>
      </w:hyperlink>
      <w:r>
        <w:rPr/>
        <w:t xml:space="preserve">, </w:t>
      </w:r>
      <w:hyperlink r:id="rId24">
        <w:r>
          <w:rPr>
            <w:color w:val="0563C1"/>
            <w:u w:val="single"/>
          </w:rPr>
          <w:t xml:space="preserve">от 18 апреля 2019 года № 123 (САЗ 19-15)</w:t>
        </w:r>
      </w:hyperlink>
      <w:r>
        <w:rPr/>
        <w:t xml:space="preserve">, </w:t>
      </w:r>
      <w:hyperlink r:id="rId25">
        <w:r>
          <w:rPr>
            <w:color w:val="0563C1"/>
            <w:u w:val="single"/>
          </w:rPr>
          <w:t xml:space="preserve">от 25 апреля 2019 года № 137 (САЗ 19-16)</w:t>
        </w:r>
      </w:hyperlink>
      <w:r>
        <w:rPr/>
        <w:t xml:space="preserve">, </w:t>
      </w:r>
      <w:hyperlink r:id="rId26">
        <w:r>
          <w:rPr>
            <w:color w:val="0563C1"/>
            <w:u w:val="single"/>
          </w:rPr>
          <w:t xml:space="preserve">от 12 июля 2019 года № 233 (САЗ 19-26)</w:t>
        </w:r>
      </w:hyperlink>
      <w:r>
        <w:rPr/>
        <w:t xml:space="preserve">, </w:t>
      </w:r>
      <w:hyperlink r:id="rId27">
        <w:r>
          <w:rPr>
            <w:color w:val="0563C1"/>
            <w:u w:val="single"/>
          </w:rPr>
          <w:t xml:space="preserve">от 19 июня 2020 года № 199</w:t>
        </w:r>
      </w:hyperlink>
      <w:r>
        <w:rPr/>
        <w:t xml:space="preserve">, </w:t>
      </w:r>
      <w:hyperlink r:id="rId28">
        <w:r>
          <w:rPr>
            <w:color w:val="0563C1"/>
            <w:u w:val="single"/>
          </w:rPr>
          <w:t xml:space="preserve">от 9 декабря 2021 года № 434 (САЗ 21-49)</w:t>
        </w:r>
      </w:hyperlink>
      <w:r>
        <w:rPr/>
        <w:t xml:space="preserve">, </w:t>
      </w:r>
      <w:hyperlink r:id="rId29">
        <w:r>
          <w:rPr>
            <w:color w:val="0563C1"/>
            <w:u w:val="single"/>
          </w:rPr>
          <w:t xml:space="preserve">от 1 сентября 2023 года № 312 (САЗ 23-35)</w:t>
        </w:r>
      </w:hyperlink>
      <w:r>
        <w:rPr/>
        <w:t xml:space="preserve">, в целях определения формы </w:t>
      </w:r>
      <w:r>
        <w:rPr/>
        <w:t xml:space="preserve">акта исследования транспортного средства, приказываю:</w:t>
      </w:r>
    </w:p>
    <w:p>
      <w:pPr>
        <w:pStyle w:val="BodyText"/>
        <w:bidi w:val="0"/>
        <w:spacing w:before="0" w:after="283"/>
        <w:ind w:hanging="0" w:left="0" w:right="0"/>
        <w:jc w:val="both"/>
        <w:outlineLvl w:val="1"/>
        <w:rPr/>
      </w:pPr>
      <w:r>
        <w:rPr>
          <w:shd w:fill="FFFFFF" w:val="clear"/>
        </w:rPr>
        <w:t xml:space="preserve">1. </w:t>
      </w:r>
      <w:r>
        <w:rPr/>
        <w:t>Утвердить форму акта исследования транспортного средства согласно Приложению № 1 к настоящему Приказу.</w:t>
      </w:r>
    </w:p>
    <w:p>
      <w:pPr>
        <w:pStyle w:val="BodyText"/>
        <w:bidi w:val="0"/>
        <w:spacing w:lineRule="auto" w:line="257" w:before="0" w:after="283"/>
        <w:ind w:hanging="0" w:left="0" w:right="0"/>
        <w:jc w:val="both"/>
        <w:outlineLvl w:val="1"/>
        <w:rPr/>
      </w:pPr>
      <w:r>
        <w:rPr/>
        <w:t>2. Настоящий Приказ вступает в силу со дня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Министр                                                                                                                        В. НЯГУ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 xml:space="preserve">     </w:t>
      </w:r>
      <w:r>
        <w:rPr/>
        <w:t>г. Тирасполь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18 октября 2024 г.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        № </w:t>
      </w:r>
      <w:r>
        <w:rPr/>
        <w:t>391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 xml:space="preserve">Приложение № 1 к Приказу 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Министерства внутренних дел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hyperlink r:id="rId30">
        <w:r>
          <w:rPr>
            <w:color w:val="0563C1"/>
            <w:u w:val="single"/>
          </w:rPr>
          <w:t xml:space="preserve">от 18 октября 2024 года № 391</w:t>
        </w:r>
      </w:hyperlink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5"/>
        <w:gridCol w:w="98"/>
        <w:gridCol w:w="4857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sz w:val="20"/>
              </w:rPr>
              <w:t>МИНИСТЕРУЛ АФАЧЕРИЛОР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sz w:val="20"/>
              </w:rPr>
              <w:t>ИНТЕРНЕ РЕПУБЛИЧИЙ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sz w:val="20"/>
              </w:rPr>
              <w:t>МОЛДОВЕНЕШТЬ НИСТРЕНЕ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sz w:val="20"/>
              </w:rPr>
              <w:t>М</w:t>
            </w:r>
            <w:r>
              <w:rPr>
                <w:rStyle w:val="Strong"/>
                <w:sz w:val="20"/>
                <w:lang w:val="en-US"/>
              </w:rPr>
              <w:t>I</w:t>
            </w:r>
            <w:r>
              <w:rPr>
                <w:rStyle w:val="Strong"/>
                <w:sz w:val="20"/>
              </w:rPr>
              <w:t>Н</w:t>
            </w:r>
            <w:r>
              <w:rPr>
                <w:rStyle w:val="Strong"/>
                <w:sz w:val="20"/>
                <w:lang w:val="en-US"/>
              </w:rPr>
              <w:t>I</w:t>
            </w:r>
            <w:r>
              <w:rPr>
                <w:rStyle w:val="Strong"/>
                <w:sz w:val="20"/>
              </w:rPr>
              <w:t>СТЕРСТВО ВНУТР</w:t>
            </w:r>
            <w:r>
              <w:rPr>
                <w:rStyle w:val="Strong"/>
                <w:sz w:val="20"/>
                <w:lang w:val="en-US"/>
              </w:rPr>
              <w:t>I</w:t>
            </w:r>
            <w:r>
              <w:rPr>
                <w:rStyle w:val="Strong"/>
                <w:sz w:val="20"/>
              </w:rPr>
              <w:t>ШН</w:t>
            </w:r>
            <w:r>
              <w:rPr>
                <w:rStyle w:val="Strong"/>
                <w:sz w:val="20"/>
                <w:lang w:val="en-US"/>
              </w:rPr>
              <w:t>I</w:t>
            </w:r>
            <w:r>
              <w:rPr>
                <w:rStyle w:val="Strong"/>
                <w:sz w:val="20"/>
              </w:rPr>
              <w:t>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sz w:val="20"/>
              </w:rPr>
              <w:t>СПРАВ ПРИДН</w:t>
            </w:r>
            <w:r>
              <w:rPr>
                <w:rStyle w:val="Strong"/>
                <w:sz w:val="20"/>
                <w:lang w:val="en-US"/>
              </w:rPr>
              <w:t>I</w:t>
            </w:r>
            <w:r>
              <w:rPr>
                <w:rStyle w:val="Strong"/>
                <w:sz w:val="20"/>
              </w:rPr>
              <w:t>СТРОВСЬКО</w:t>
            </w:r>
            <w:r>
              <w:rPr>
                <w:rStyle w:val="Strong"/>
                <w:sz w:val="20"/>
                <w:lang w:val="en-US"/>
              </w:rPr>
              <w:t>I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sz w:val="20"/>
              </w:rPr>
              <w:t>МОЛДАВСЬКО</w:t>
            </w:r>
            <w:r>
              <w:rPr>
                <w:rStyle w:val="Strong"/>
                <w:sz w:val="20"/>
                <w:lang w:val="en-US"/>
              </w:rPr>
              <w:t>I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sz w:val="20"/>
              </w:rPr>
              <w:t>РЕСПУБЛ</w:t>
            </w:r>
            <w:r>
              <w:rPr>
                <w:rStyle w:val="Strong"/>
                <w:sz w:val="20"/>
                <w:lang w:val="en-US"/>
              </w:rPr>
              <w:t>I</w:t>
            </w:r>
            <w:r>
              <w:rPr>
                <w:rStyle w:val="Strong"/>
                <w:sz w:val="20"/>
              </w:rPr>
              <w:t>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</w:tc>
      </w:tr>
      <w:tr>
        <w:trPr/>
        <w:tc>
          <w:tcPr>
            <w:tcW w:w="0" w:type="auto"/>
            <w:gridSpan w:val="3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sz w:val="20"/>
              </w:rPr>
              <w:t>МИНИСТЕРСТВО ВНУТРЕННИХ ДЕЛ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sz w:val="20"/>
              </w:rPr>
              <w:t>ПРИДНЕСТРОВСКОЙ МОЛДАВСКОЙ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sz w:val="20"/>
              </w:rPr>
              <w:t>РЕСПУБЛИКИ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0"/>
        </w:rPr>
        <w:t>ГОСУДАРСТВЕННОЕ УЧРЕЖДЕНИЕ «ДЕПАРТАМЕНТ СУДЕБНЫХ ЭКСПЕРТИЗ»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sz w:val="20"/>
          <w:lang w:val="en-US"/>
        </w:rPr>
        <w:t>MD</w:t>
      </w:r>
      <w:r>
        <w:rPr/>
        <w:t xml:space="preserve"> </w:t>
      </w:r>
      <w:r>
        <w:rPr>
          <w:sz w:val="20"/>
        </w:rPr>
        <w:t>3300, ПМР, г. Тирасполь, ул. Гвардейская, 35</w:t>
      </w:r>
      <w:r>
        <w:rPr>
          <w:color w:val="000000"/>
          <w:sz w:val="20"/>
        </w:rPr>
        <w:t xml:space="preserve">; </w:t>
      </w:r>
      <w:r>
        <w:rPr>
          <w:sz w:val="20"/>
        </w:rPr>
        <w:t>тел./факс (533) 7-10-72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Акт исследования транспортного средства №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«__» ________ 20__ года 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 xml:space="preserve">Сотрудником (работником) Государственного учреждения «Департамент судебных экспертиз Министерства внутренних дел Приднестровской Молдавской Республики»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z w:val="20"/>
        </w:rPr>
      </w:pPr>
      <w:r>
        <w:rPr>
          <w:sz w:val="20"/>
        </w:rPr>
        <w:t>(должность, звание, ФИО)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__________________________ 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sz w:val="22"/>
        </w:rPr>
        <w:t xml:space="preserve">Владелец: </w:t>
      </w:r>
      <w:r>
        <w:rPr/>
        <w:t>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z w:val="20"/>
        </w:rPr>
      </w:pPr>
      <w:r>
        <w:rPr>
          <w:sz w:val="20"/>
        </w:rPr>
        <w:t>«ФИО (наименование организации)»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_____________________________________________________________________________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ИССЛЕДОВАНИЮ ПОДЛЕЖИТ ТРАНСПОРТНОЕ СРЕДСТВО: 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z w:val="20"/>
        </w:rPr>
      </w:pPr>
      <w:r>
        <w:rPr>
          <w:sz w:val="20"/>
        </w:rPr>
        <w:t>(марка, модель ТС, технический паспорт: серия/№)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 </w:t>
      </w:r>
      <w:r>
        <w:rPr/>
        <w:t>ИССЛЕДОВАНИЕМ УСТАНОВЛЕНО: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 </w:t>
      </w:r>
      <w:r>
        <w:rPr/>
        <w:t>При исследовании технического состояния транспортного средства установлено: 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_____________________________________________________________________________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_____________________________________________________________________________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color w:val="444444"/>
          <w:sz w:val="20"/>
          <w:shd w:fill="FFFFFF" w:val="clear"/>
        </w:rPr>
      </w:pPr>
      <w:r>
        <w:rPr>
          <w:color w:val="444444"/>
          <w:sz w:val="20"/>
          <w:shd w:fill="FFFFFF" w:val="clear"/>
        </w:rPr>
        <w:t>(наличие неисправностей и (или) условий, при которых запрещается эксплуатация транспортного средства)</w:t>
      </w:r>
    </w:p>
    <w:p>
      <w:pPr>
        <w:pStyle w:val="BodyText"/>
        <w:bidi w:val="0"/>
        <w:spacing w:before="0" w:after="283"/>
        <w:ind w:firstLine="708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Согласно настоящему Акту предельный срок невозможности эксплуатации транспортного средства - «_____»_________ 20__года.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Сотрудник (работник) _______________  ______      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 xml:space="preserve">                                     </w:t>
      </w:r>
      <w:r>
        <w:rPr>
          <w:sz w:val="20"/>
        </w:rPr>
        <w:t>Подпись                                                                                                                              ФИО</w:t>
      </w:r>
    </w:p>
    <w:p>
      <w:pPr>
        <w:pStyle w:val="BodyText"/>
        <w:bidi w:val="0"/>
        <w:spacing w:before="0" w:after="283"/>
        <w:ind w:firstLine="708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bookmarkStart w:id="4" w:name="_Hlk178666223_Copy_1"/>
      <w:bookmarkEnd w:id="4"/>
      <w:bookmarkStart w:id="5" w:name="_GoBack_Copy_1"/>
      <w:bookmarkEnd w:id="5"/>
      <w:r>
        <w:rPr/>
        <w:t xml:space="preserve">Акт выдан </w:t>
      </w:r>
      <w:r>
        <w:rPr/>
        <w:t xml:space="preserve">согласно подпункту а) части третьей пункта 4 статьи 5-2 Закона Приднестровской Молдавской </w:t>
      </w:r>
      <w:r>
        <w:rPr/>
        <w:t xml:space="preserve">Республики </w:t>
      </w:r>
      <w:hyperlink r:id="rId6">
        <w:r>
          <w:rPr>
            <w:color w:val="0563C1"/>
            <w:u w:val="single"/>
          </w:rPr>
          <w:t xml:space="preserve">от 29 сентября 2005 года № 630-З-III «О дорожном фонде Приднестровской Молдавской Республики» (САЗ 05-40)</w:t>
        </w:r>
      </w:hyperlink>
      <w:r>
        <w:rPr/>
        <w:t xml:space="preserve"> для предоставления в уполномоченные органы для освобождения от уплаты сбора за проезд по автомобильным дорогам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file:///uploads/ul/attach/67594ff15a367-&#1082;.pn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hyperlink" Target="documents/search/doc-link/?q=%D0%BE%D1%82%2029%20%D1%81%D0%B5%D0%BD%D1%82%D1%8F%D0%B1%D1%80%D1%8F%202005%20%D0%B3%D0%BE%D0%B4%D0%B0%20%E2%84%96%C2%A0630-%D0%97-III%20%C2%AB%D0%9E%20%D0%B4%D0%BE%D1%80%D0%BE%D0%B6%D0%BD%D0%BE%D0%BC%20%D1%84%D0%BE%D0%BD%D0%B4%D0%B5%20%D0%9F%D1%80%D0%B8%D0%B4%D0%BD%D0%B5%D1%81%D1%82%D1%80%D0%BE%D0%B2%D1%81%D0%BA%D0%BE%D0%B9%20%D0%9C%D0%BE%D0%BB%D0%B4%D0%B0%D0%B2%D1%81%D0%BA%D0%BE%D0%B9%20%D0%A0%D0%B5%D1%81%D0%BF%D1%83%D0%B1%D0%BB%D0%B8%D0%BA%D0%B8%C2%BB%20%28%D0%A1%D0%90%D0%97%2005-40%29" TargetMode="External"/><Relationship Id="rId7" Type="http://schemas.openxmlformats.org/officeDocument/2006/relationships/hyperlink" Target="documents/search/doc-link/?q=%D0%BE%D1%82%2025%20%D1%84%D0%B5%D0%B2%D1%80%D0%B0%D0%BB%D1%8F%202016%20%D0%B3%D0%BE%D0%B4%D0%B0%20%E2%84%96%C2%A090%20%C2%AB%D0%9E%D0%B1%20%D1%83%D1%82%D0%B2%D0%B5%D1%80%D0%B6%D0%B4%D0%B5%D0%BD%D0%B8%D0%B8%20%D0%9F%D0%BE%D0%BB%D0%BE%D0%B6%D0%B5%D0%BD%D0%B8%D1%8F%2C%20%D1%81%D0%B8%D1%81%D1%82%D0%B5%D0%BC%D1%8B%20%D0%B8%20%D1%88%D1%82%D0%B0%D1%82%D0%BD%D0%BE%D0%B9%20%D1%87%D0%B8%D1%81%D0%BB%D0%B5%D0%BD%D0%BD%D0%BE%D1%81%D1%82%D0%B8%20%D0%9C%D0%B8%D0%BD%D0%B8%D1%81%D1%82%D0%B5%D1%80%D1%81%D1%82%D0%B2%D0%B0%20%D0%B2%D0%BD%D1%83%D1%82%D1%80%D0%B5%D0%BD%D0%BD%D0%B8%D1%85%20%D0%B4%D0%B5%D0%BB%20%D0%9F%D1%80%D0%B8%D0%B4%D0%BD%D0%B5%D1%81%D1%82%D1%80%D0%BE%D0%B2%D1%81%D0%BA%D0%BE%D0%B9%20%D0%9C%D0%BE%D0%BB%D0%B4%D0%B0%D0%B2%D1%81%D0%BA%D0%BE%D0%B9%20%D0%A0%D0%B5%D1%81%D0%BF%D1%83%D0%B1%D0%BB%D0%B8%D0%BA%D0%B8%C2%BB%20%28%D0%A1%D0%90%D0%97%2016-8%29" TargetMode="External"/><Relationship Id="rId8" Type="http://schemas.openxmlformats.org/officeDocument/2006/relationships/hyperlink" Target="documents/search/doc-link/?q=%D0%BE%D1%82%2012%20%D0%BC%D0%B0%D1%8F%202016%20%D0%B3%D0%BE%D0%B4%D0%B0%20%E2%84%96%C2%A0184%20%28%D0%A1%D0%90%D0%97%2016-19%29" TargetMode="External"/><Relationship Id="rId9" Type="http://schemas.openxmlformats.org/officeDocument/2006/relationships/hyperlink" Target="documents/search/doc-link/?q=%D0%BE%D1%82%206%20%D0%B4%D0%B5%D0%BA%D0%B0%D0%B1%D1%80%D1%8F%202016%20%D0%B3%D0%BE%D0%B4%D0%B0%20%E2%84%96%C2%A0508%20%28%D0%A1%D0%90%D0%97%2016-49%29" TargetMode="External"/><Relationship Id="rId10" Type="http://schemas.openxmlformats.org/officeDocument/2006/relationships/hyperlink" Target="documents/search/doc-link/?q=%D0%BE%D1%82%2030%20%D0%B4%D0%B5%D0%BA%D0%B0%D0%B1%D1%80%D1%8F%202016%20%D0%B3%D0%BE%D0%B4%D0%B0%20%E2%84%96%C2%A066%20%28%D0%A1%D0%90%D0%97%2017-1%29" TargetMode="External"/><Relationship Id="rId11" Type="http://schemas.openxmlformats.org/officeDocument/2006/relationships/hyperlink" Target="documents/search/doc-link/?q=%D0%BE%D1%82%2015%20%D0%BC%D0%B0%D1%80%D1%82%D0%B0%202017%20%D0%B3%D0%BE%D0%B4%D0%B0%20%E2%84%96%C2%A0174%20%28%D0%A1%D0%90%D0%97%2017-12%29" TargetMode="External"/><Relationship Id="rId12" Type="http://schemas.openxmlformats.org/officeDocument/2006/relationships/hyperlink" Target="documents/search/doc-link/?q=%D0%BE%D1%82%2019%20%D0%B8%D1%8E%D0%BD%D1%8F%202017%20%D0%B3%D0%BE%D0%B4%D0%B0%20%E2%84%96%C2%A0378%20%28%D0%A1%D0%90%D0%97%2017-26%29" TargetMode="External"/><Relationship Id="rId13" Type="http://schemas.openxmlformats.org/officeDocument/2006/relationships/hyperlink" Target="documents/search/doc-link/?q=%D0%BE%D1%82%204%20%D0%BD%D0%BE%D1%8F%D0%B1%D1%80%D1%8F%202017%20%D0%B3%D0%BE%D0%B4%D0%B0%20%E2%84%96%C2%A0622%20%28%D0%A1%D0%90%D0%97%2017-45%29" TargetMode="External"/><Relationship Id="rId14" Type="http://schemas.openxmlformats.org/officeDocument/2006/relationships/hyperlink" Target="documents/search/doc-link/?q=%D0%BE%D1%82%2018%20%D0%B4%D0%B5%D0%BA%D0%B0%D0%B1%D1%80%D1%8F%202017%20%D0%B3%D0%BE%D0%B4%D0%B0%20%E2%84%96%C2%A0684%20%28%D0%A1%D0%90%D0%97%2017-52%29" TargetMode="External"/><Relationship Id="rId15" Type="http://schemas.openxmlformats.org/officeDocument/2006/relationships/hyperlink" Target="documents/search/doc-link/?q=%D0%BE%D1%82%2024%20%D1%8F%D0%BD%D0%B2%D0%B0%D1%80%D1%8F%202018%20%D0%B3%D0%BE%D0%B4%D0%B0%20%E2%84%96%C2%A019%20%28%D0%A1%D0%90%D0%97%2018-4%29" TargetMode="External"/><Relationship Id="rId16" Type="http://schemas.openxmlformats.org/officeDocument/2006/relationships/hyperlink" Target="documents/search/doc-link/?q=%D0%BE%D1%82%2012%20%D0%BC%D0%B0%D1%80%D1%82%D0%B0%202018%20%D0%B3%D0%BE%D0%B4%D0%B0%20%E2%84%96%C2%A086%20%28%D0%A1%D0%90%D0%97%2018-11%29" TargetMode="External"/><Relationship Id="rId17" Type="http://schemas.openxmlformats.org/officeDocument/2006/relationships/hyperlink" Target="documents/search/doc-link/?q=%D0%BE%D1%82%205%20%D0%B0%D0%BF%D1%80%D0%B5%D0%BB%D1%8F%202018%20%D0%B3%D0%BE%D0%B4%D0%B0%20%E2%84%96%C2%A0133%20%28%D0%A1%D0%90%D0%97%2018-14%29" TargetMode="External"/><Relationship Id="rId18" Type="http://schemas.openxmlformats.org/officeDocument/2006/relationships/hyperlink" Target="documents/search/doc-link/?q=%D0%BE%D1%82%2014%20%D0%BC%D0%B0%D1%8F%202018%20%D0%B3%D0%BE%D0%B4%D0%B0%20%E2%84%96%C2%A0172%20%28%D0%A1%D0%90%D0%97%2018-20%29" TargetMode="External"/><Relationship Id="rId19" Type="http://schemas.openxmlformats.org/officeDocument/2006/relationships/hyperlink" Target="documents/search/doc-link/?q=%D0%BE%D1%82%2025%20%D0%BC%D0%B0%D1%8F%202018%20%D0%B3%D0%BE%D0%B4%D0%B0%20%E2%84%96%C2%A0195%20%28%D0%A1%D0%90%D0%97%2018-21%29" TargetMode="External"/><Relationship Id="rId20" Type="http://schemas.openxmlformats.org/officeDocument/2006/relationships/hyperlink" Target="documents/search/doc-link/?q=%D0%BE%D1%82%2024%20%D1%81%D0%B5%D0%BD%D1%82%D1%8F%D0%B1%D1%80%D1%8F%202018%20%D0%B3%D0%BE%D0%B4%D0%B0%20%E2%84%96%C2%A0359%20%28%D0%A1%D0%90%D0%97%2018-39%29" TargetMode="External"/><Relationship Id="rId21" Type="http://schemas.openxmlformats.org/officeDocument/2006/relationships/hyperlink" Target="documents/search/doc-link/?q=%D0%BE%D1%82%2024%20%D0%B4%D0%B5%D0%BA%D0%B0%D0%B1%D1%80%D1%8F%202018%20%D0%B3%D0%BE%D0%B4%D0%B0%20%E2%84%96%C2%A0477%20%28%D0%A1%D0%90%D0%97%2018-52%29" TargetMode="External"/><Relationship Id="rId22" Type="http://schemas.openxmlformats.org/officeDocument/2006/relationships/hyperlink" Target="documents/search/doc-link/?q=%D0%BE%D1%82%2010%20%D1%8F%D0%BD%D0%B2%D0%B0%D1%80%D1%8F%202019%20%D0%B3%D0%BE%D0%B4%D0%B0%20%E2%84%96%C2%A02%20%28%D0%A1%D0%90%D0%97%2019-1%29" TargetMode="External"/><Relationship Id="rId23" Type="http://schemas.openxmlformats.org/officeDocument/2006/relationships/hyperlink" Target="documents/search/doc-link/?q=%D0%BE%D1%82%2012%20%D1%84%D0%B5%D0%B2%D1%80%D0%B0%D0%BB%D1%8F%202019%20%D0%B3%D0%BE%D0%B4%D0%B0%20%E2%84%96%C2%A038%20%28%D0%A1%D0%90%D0%97%2019-6%29" TargetMode="External"/><Relationship Id="rId24" Type="http://schemas.openxmlformats.org/officeDocument/2006/relationships/hyperlink" Target="documents/search/doc-link/?q=%D0%BE%D1%82%2018%20%D0%B0%D0%BF%D1%80%D0%B5%D0%BB%D1%8F%202019%20%D0%B3%D0%BE%D0%B4%D0%B0%20%E2%84%96%C2%A0123%20%28%D0%A1%D0%90%D0%97%2019-15%29" TargetMode="External"/><Relationship Id="rId25" Type="http://schemas.openxmlformats.org/officeDocument/2006/relationships/hyperlink" Target="documents/search/doc-link/?q=%D0%BE%D1%82%2025%20%D0%B0%D0%BF%D1%80%D0%B5%D0%BB%D1%8F%202019%20%D0%B3%D0%BE%D0%B4%D0%B0%20%E2%84%96%C2%A0137%20%28%D0%A1%D0%90%D0%97%2019-16%29" TargetMode="External"/><Relationship Id="rId26" Type="http://schemas.openxmlformats.org/officeDocument/2006/relationships/hyperlink" Target="documents/search/doc-link/?q=%D0%BE%D1%82%2012%20%D0%B8%D1%8E%D0%BB%D1%8F%202019%20%D0%B3%D0%BE%D0%B4%D0%B0%20%E2%84%96%C2%A0233%20%28%D0%A1%D0%90%D0%97%2019-26%29" TargetMode="External"/><Relationship Id="rId27" Type="http://schemas.openxmlformats.org/officeDocument/2006/relationships/hyperlink" Target="documents/search/doc-link/?q=%D0%BE%D1%82%2019%20%D0%B8%D1%8E%D0%BD%D1%8F%202020%20%D0%B3%D0%BE%D0%B4%D0%B0%20%E2%84%96%C2%A0199" TargetMode="External"/><Relationship Id="rId28" Type="http://schemas.openxmlformats.org/officeDocument/2006/relationships/hyperlink" Target="documents/search/doc-link/?q=%D0%BE%D1%82%209%20%D0%B4%D0%B5%D0%BA%D0%B0%D0%B1%D1%80%D1%8F%202021%20%D0%B3%D0%BE%D0%B4%D0%B0%20%E2%84%96%C2%A0434%20%28%D0%A1%D0%90%D0%97%2021-49%29" TargetMode="External"/><Relationship Id="rId29" Type="http://schemas.openxmlformats.org/officeDocument/2006/relationships/hyperlink" Target="documents/search/doc-link/?q=%D0%BE%D1%82%201%20%D1%81%D0%B5%D0%BD%D1%82%D1%8F%D0%B1%D1%80%D1%8F%202023%20%D0%B3%D0%BE%D0%B4%D0%B0%20%E2%84%96%C2%A0312%20%28%D0%A1%D0%90%D0%97%2023-35%29" TargetMode="External"/><Relationship Id="rId30" Type="http://schemas.openxmlformats.org/officeDocument/2006/relationships/hyperlink" Target="documents/search/doc-link/?q=%D0%BE%D1%82%2018%20%D0%BE%D0%BA%D1%82%D1%8F%D0%B1%D1%80%D1%8F%202024%20%D0%B3%D0%BE%D0%B4%D0%B0%20%E2%84%96%C2%A0391" TargetMode="External"/><Relationship Id="rId31" Type="http://schemas.openxmlformats.org/officeDocument/2006/relationships/hyperlink" Target="documents/search/doc-link/?q=%D0%BE%D1%82%2029%20%D1%81%D0%B5%D0%BD%D1%82%D1%8F%D0%B1%D1%80%D1%8F%20%202005%20%D0%B3%D0%BE%D0%B4%D0%B0%20%E2%84%96%C2%A0630-%D0%97-III%20%C2%AB%D0%9E%20%D0%B4%D0%BE%D1%80%D0%BE%D0%B6%D0%BD%D0%BE%D0%BC%20%D1%84%D0%BE%D0%BD%D0%B4%D0%B5%20%D0%9F%D1%80%D0%B8%D0%B4%D0%BD%D0%B5%D1%81%D1%82%D1%80%D0%BE%D0%B2%D1%81%D0%BA%D0%BE%D0%B9%20%D0%9C%D0%BE%D0%BB%D0%B4%D0%B0%D0%B2%D1%81%D0%BA%D0%BE%D0%B9%20%D0%A0%D0%B5%D1%81%D0%BF%D1%83%D0%B1%D0%BB%D0%B8%D0%BA%D0%B8%C2%BB%20%28%D0%A1%D0%90%D0%97%2005-4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1002</Words>
  <Characters>7504</Characters>
  <CharactersWithSpaces>8919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