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беспрепятственного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бесплатного использования медицинским работником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средств связи или транспортных средств для перевозки пациента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ближайшее лечебно-профилактическое учреждение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случаях, угрожающих его жизни и здоровью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9-1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оказания медицинской помощи гражданам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Утвердить Порядок беспрепятственного и бесплатного использования медицинским работником средств связи или транспортных средств для перевозки пациента в ближайшее лечебно-профилактическое учреждение </w:t>
      </w:r>
      <w:r>
        <w:rPr/>
        <w:br/>
      </w:r>
      <w:r>
        <w:rPr>
          <w:rFonts w:ascii="times new roman;times" w:hAnsi="times new roman;times"/>
          <w:sz w:val="24"/>
        </w:rPr>
        <w:t xml:space="preserve">в случаях, угрожающих его жизни и здоровью, согласно Приложению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июля 2024 года № 347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беспрепятственного и бесплатного использования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медицинским работником средств связи или транспортных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перевозки пациента в ближайшее лечебно-профилактическое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учреждение в случаях, угрожающих его жизни и здоровью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Настоящий Порядок устанавливает правила беспрепятственного </w:t>
      </w:r>
      <w:r>
        <w:rPr/>
        <w:br/>
      </w:r>
      <w:r>
        <w:rPr>
          <w:rFonts w:ascii="times new roman;times" w:hAnsi="times new roman;times"/>
          <w:sz w:val="24"/>
        </w:rPr>
        <w:t>и бесплатного использования медицинским работником средств связи или транспортных средств для перевозки пациента в ближайшее лечебно-профилактическое учреждение в случаях, угрожающих его жизни и здоровью.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случаям, угрожающим жизни и здоровью человека, относятся случаи при внезапных острых заболеваниях, состояниях, обострении хронических заболеваний, представляющих угрозу жизни и здоровья пациента, независимо от причин их наступления, требующих оказания неотложной (экстренной)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Доступность медицинской помощи обеспечивается представленной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
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 возможностью для медицинского работника беспрепятственно и бесплатно использовать средства связи или транспортные средства для перевозки пациента в ближайшее лечебно-профилактическое учреждение в случаях, угрожающих его жизни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здоровью.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Физические и юридические лица содействуют медицинским работникам в оказании медицинской помощи пациентам в случаях, угрожающих их жизни и здоровью, посредством предоставления средств связи или транспортных средств для перевозки пациентов в ближайшее лечебно-профилактическое учреждение.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При угрозе жизни и здоровью человека медицинские работники вправе: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использовать любой вид транспорта, имеющийся в данной обстановке, для проезда к месту нахождения пациента либо для его перевозки в ближайшее лечебно-профилактическое учреждение;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беспрепятственно и бесплатно использовать средства связи, принадлежащие физическим и юридическим лицам.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Выбор лечебно-профилактического учреждения для перевозки пациента при осуществлении медицинской эвакуации производится исходя из тяжести состояния пациента, минимальной транспортной доступности до места расположения ближайшего лечебно-профилактического учреждения и профиля лечебно-профилактического учреждения, куда будет перевозиться пациент.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Использование медицинским работником транспортных средств, принадлежащих физическим или юридическим лицам, для перевозки пациента в ближайшее лечебно-профилактическое учреждение может осуществляться </w:t>
      </w:r>
      <w:r>
        <w:rPr/>
        <w:br/>
      </w:r>
      <w:r>
        <w:rPr>
          <w:rFonts w:ascii="times new roman;times" w:hAnsi="times new roman;times"/>
          <w:sz w:val="24"/>
        </w:rPr>
        <w:t>в случаях невозможности немедленной медицинской эвакуации пациента выездными бригадами скорой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Использование медицинским работником транспортных средств, принадлежащих физическим или юридическим лицам, для перевозки пациента в ближайшее лечебно-профилактическое учреждение осуществляется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требованиями законодательства Приднестровской Молдавской Республики в сфере транспорта и безопасности дорожного движения.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Водитель транспортного средства обязан предоставлять транспортное средство медицинскому работнику для перевозки пациента в ближайшее лечебно-профилактическое учреждение в случаях, угрожающих его жизни.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Медицинский работник, воспользовавшийся транспортным средством, должен по просьбе водителя выдать ему талон установленного образца или сделать запись в путевом листе (с указанием продолжительности поездки, пройденного расстояния, своей фамилии, должности, номера служебного удостоверения, наименования организации, медицинским работником которой является).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Использование медицинским работником средств связи, принадлежащих физическим или юридическим лицам, для перевозки пациента в ближайшее лечебно-профилактическое учреждение в случаях, угрожающих его жизни и здоровью, допускается в целях немедленного уведомления медицинских работников ближайшего лечебно-профилактического учреждения о предстоящей транспортировке пациента, при отсутствии иной возможности использования средств связи для информирования медицинских работников ближайшего лечебно-профилактического учреждения.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указанных в части первой настоящего пункта, могут быть использованы средства местной телефонной связи, мобильной связи, включая сети мобильной сотовой электросвязи, местные телефонные сети беспроводного доступа WLL, транкинговые сети электросвязи.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8. Использование медицинским работником средств связи и (или) транспортных средств, принадлежащих физическим или юридическим лицам, для перевозки пациента в ближайшее лечебно-профилактическое учреждение может осуществляться после получения согласия лиц, которым принадлежат указанные средства, полученного медицинским работником в устной форме. При этом медицинским работником сообщается лицам, которыми предоставлены транспортные средства, используемые для перевозки пациента </w:t>
      </w:r>
      <w:r>
        <w:rPr/>
        <w:br/>
      </w:r>
      <w:r>
        <w:rPr>
          <w:rFonts w:ascii="times new roman;times" w:hAnsi="times new roman;times"/>
          <w:sz w:val="24"/>
        </w:rPr>
        <w:t>в ближайшее лечебно-профилактическое учреждение в случаях, угрожающих его жизни и здоровью, о наименовании и месте нахождения указанного лечебно-профилактического учреждения.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При намерении использовать транспортные средства и средства связи, принадлежащие физическим или юридическим лицам, для перевозки пациента в ближайшее лечебно-профилактическое учреждение медицинский работник обязан: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подтверждать свои полномочия посредством предъявления соответствующих документов;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оформлять (по требованию физического лица или представителя юридического лица, которым принадлежат транспортные средства и (или) средства связи) в произвольной форме документ, свидетельствующий факт передачи транспортного средства и (или) средства связи медицинскому работнику, а также документ, осуществляющий фиксацию состояния данных средств до момента передачи их в пользование медицинскому работнику (для обеспечения возможности возмещения убытков в случае утраты или повреждения имущества).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10. Во время использования средств связи и (или) транспортных средств, принадлежащих физическим или юридическим лицам, для перевозки пациента в ближайшее лечебно-профилактическое учреждение медицинский работник обязан обеспечить сохранность указанного имущества до его возвращения </w:t>
      </w:r>
      <w:r>
        <w:rPr/>
        <w:br/>
      </w:r>
      <w:r>
        <w:rPr>
          <w:rFonts w:ascii="times new roman;times" w:hAnsi="times new roman;times"/>
          <w:sz w:val="24"/>
        </w:rPr>
        <w:t>в собственность физическим или юридическим лицам, которым принадлежат средства связи и (или) транспортные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После уведомления медицинских работников ближайшего лечебно-профилактического учреждения о предстоящей перевозке пациента в случаях, угрожающих его жизни и здоровью, с использованием средств связи, принадлежащих физическим или юридическим лицам, медицинский работник обязан возвратить сразу после произведенного уведомления использованные для этих целей средства связи, принадлежащие физическим или юридическим лицам.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12. После завершения перевозки пациента в ближайшее лечебно-профилактическое учреждение в случаях, угрожающих его жизни и здоровью, транспортные средства, принадлежащие физическим или юридическим лицам </w:t>
      </w:r>
      <w:r>
        <w:rPr/>
        <w:br/>
      </w:r>
      <w:r>
        <w:rPr>
          <w:rFonts w:ascii="times new roman;times" w:hAnsi="times new roman;times"/>
          <w:sz w:val="24"/>
        </w:rPr>
        <w:t>и использованные для этих целей, подлежат возврату лицам, которым они принадлежат.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13. Возврат средств связи и (или) транспортных средств, принадлежащих физическим или юридическим лицам, использованных для перевозки пациента в ближайшее лечебно-профилактическое учреждение, осуществляется медицинским работником путем оформления (по требованию физического лица или представителя юридического лица, которым принадлежат средства связи </w:t>
      </w:r>
      <w:r>
        <w:rPr/>
        <w:br/>
      </w:r>
      <w:r>
        <w:rPr>
          <w:rFonts w:ascii="times new roman;times" w:hAnsi="times new roman;times"/>
          <w:sz w:val="24"/>
        </w:rPr>
        <w:t xml:space="preserve">и (или) транспортные средства) в произвольной форме документа, свидетельствующего факт возврата медицинским работником средства связи </w:t>
      </w:r>
      <w:r>
        <w:rPr/>
        <w:br/>
      </w:r>
      <w:r>
        <w:rPr>
          <w:rFonts w:ascii="times new roman;times" w:hAnsi="times new roman;times"/>
          <w:sz w:val="24"/>
        </w:rPr>
        <w:t>и (или) транспортного средства, а также документа, осуществляющего фиксацию состояния данных средств в момент возврата их медицинским работником (для обеспечения возможности возмещения убытков в случае утраты или повреждения имущества).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В случае утраты или повреждения средств связи и (или) транспортных средств физических или юридических лиц, используемых медицинским работником для перевозки пациента в ближайшее лечебно-профилактическое учреждение в случаях, угрожающих его жизни и здоровью, возмещение убытков осуществляется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29%20%D0%B8%D1%8E%D0%BB%D1%8F%202024%20%D0%B3%D0%BE%D0%B4%D0%B0%20%E2%84%96%20347" TargetMode="External"/><Relationship Id="rId8" Type="http://schemas.openxmlformats.org/officeDocument/2006/relationships/hyperlink" Target="documents/search/doc-link/?q=%D0%BE%D1%82%2016%20%D1%8F%D0%BD%D0%B2%D0%B0%D1%80%D1%8F%201997%20%D0%B3%D0%BE%D0%B4%D0%B0%20%0A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1042</Words>
  <Characters>8171</Characters>
  <CharactersWithSpaces>9240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