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О внесении изменений в Постановление Правительства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hyperlink r:id="rId6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24 мая 2019 года № 171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«Об утверждении Положения о лицензировании деятельности по разработке, изготовлению, ремонту, реализации,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работ по хранению, перевозке боевого и служебного оружия и боеприпасов к нему, взрывчатых веществ, средств взрывания,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а также деятельности по разработке, изготовлению, ремонту и торговле гражданским оружием,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подлежащим обязательной регистрации в органах внутренних дел, а также боеприпасов к нему на территории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Республики»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strike/>
        </w:rPr>
      </w:pPr>
      <w:r>
        <w:rPr>
          <w:strike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hyperlink r:id="rId2">
        <w:r>
          <w:rPr>
            <w:rStyle w:val="Hyperlink"/>
            <w:rFonts w:ascii="times new roman;times" w:hAnsi="times new roman;times"/>
            <w:sz w:val="24"/>
          </w:rPr>
          <w:t xml:space="preserve">Законом Приднестровской Молдавской Республики от 10 июля 2002 года № 151-З-III </w:t>
          <w:br/>
          <w:t>«О лицензировании отдельных видов деятельности»</w:t>
        </w:r>
      </w:hyperlink>
      <w:r>
        <w:rPr>
          <w:rFonts w:ascii="times new roman;times" w:hAnsi="times new roman;times"/>
          <w:sz w:val="24"/>
        </w:rPr>
        <w:t xml:space="preserve">В соответствии со статьей 76-6 Конституции Приднестровской Молдавской Республики, Конституционным законом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ноября 2011 года № 224-КЗ-V «О Правительстве Приднестровской Молдавской Республики» (САЗ 11-48)</w:t>
        </w:r>
      </w:hyperlink>
      <w:r>
        <w:rPr>
          <w:rFonts w:ascii="times new roman;times" w:hAnsi="times new roman;times"/>
          <w:sz w:val="24"/>
        </w:rPr>
        <w:t xml:space="preserve">, </w:t>
      </w:r>
      <w:r>
        <w:rPr>
          <w:rFonts w:ascii="times new roman;times" w:hAnsi="times new roman;times"/>
          <w:sz w:val="24"/>
        </w:rPr>
        <w:t xml:space="preserve">Законом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июля 2002 года № 151-З-III 
«О лицензировании отдельных видов деятельности» (САЗ 02-28)</w:t>
        </w:r>
      </w:hyperlink>
      <w:r>
        <w:rPr>
          <w:rFonts w:ascii="times new roman;times" w:hAnsi="times new roman;times"/>
          <w:sz w:val="24"/>
        </w:rPr>
        <w:t xml:space="preserve">, в целях приведения нормативного правового акта Правительства Приднестровской Молдавской Республики в соответствие с зак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 о с т а н о в л я е 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/>
      </w:pPr>
      <w:r>
        <w:rPr>
          <w:rFonts w:ascii="times new roman;times" w:hAnsi="times new roman;times"/>
          <w:sz w:val="24"/>
        </w:rPr>
        <w:t xml:space="preserve">1. Внести в Постановление Правительства Приднестровской Молдавской Республики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мая 2019 года № 171 «Об утверждении Положения 
о лицензировании деятельности по разработке, изготовлению, ремонту, реализации, работ по хранению, перевозке боевого и служебного оружия 
и боеприпасов к нему, взрывчатых веществ, средств взрывания, а также деятельности по разработке, изготовлению, ремонту и торговле гражданским оружием, подлежащим обязательной регистрации в органах внутренних дел, 
а также боеприпасов к нему на территории Приднестровской Молдавской Республики» (САЗ 19-19)</w:t>
        </w:r>
      </w:hyperlink>
      <w:r>
        <w:rPr>
          <w:rFonts w:ascii="times new roman;times" w:hAnsi="times new roman;times"/>
          <w:sz w:val="24"/>
        </w:rPr>
        <w:t xml:space="preserve"> следующие изменения: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пункт 4 Приложения к Постановлению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«4. Лицензионный сбор за выдачу лицензии взимается в следующем размере, если срок, на который выдана лицензия, составляет: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5 (пять) лет – в размере 400 (четырехсот)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от 5 (пяти) до 10 (десяти) лет – в размере 800 (восьмисот) расчетных уровней минимальной заработной платы;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свыше 10 лет, в том числе бессрочно, – в размере 1 000 (одной тысячи) расчетных уровней минимальной заработной платы»;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в) пункта 5 Приложения к Постановлению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Настоящее Постановление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ПРЕДСЕДАТЕЛЬ  ПРАВИТЕЛЬСТВА                                                     А.РОЗЕНБЕРГ</w:t>
      </w:r>
    </w:p>
    <w:p>
      <w:pPr>
        <w:pStyle w:val="BodyTextoutside-table"/>
        <w:bidi w:val="0"/>
        <w:spacing w:before="0" w:after="283"/>
        <w:jc w:val="center"/>
        <w:rPr/>
      </w:pPr>
      <w:r>
        <w:rPr/>
        <w:t> 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pravopmr.ru/View.aspx?id=MXzUys7s%2FnMPL7iv8s%2Fc5w%3D%3D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hyperlink" Target="documents/search/doc-link/?q=%D0%BE%D1%82%2024%20%D0%BC%D0%B0%D1%8F%202019%20%D0%B3%D0%BE%D0%B4%D0%B0%20%E2%84%96%20171" TargetMode="External"/><Relationship Id="rId7" Type="http://schemas.openxmlformats.org/officeDocument/2006/relationships/hyperlink" Target="documents/search/doc-link/?q=%D0%BE%D1%82%2030%20%D0%BD%D0%BE%D1%8F%D0%B1%D1%80%D1%8F%202011%20%D0%B3%D0%BE%D0%B4%D0%B0%20%E2%84%96%20224-%D0%9A%D0%97-V%20%C2%AB%D0%9E%20%D0%9F%D1%80%D0%B0%D0%B2%D0%B8%D1%82%D0%B5%D0%BB%D1%8C%D1%81%D1%82%D0%B2%D0%B5%20%D0%9F%D1%80%D0%B8%D0%B4%D0%BD%D0%B5%D1%81%D1%82%D1%80%D0%BE%D0%B2%D1%81%D0%BA%D0%BE%D0%B9%20%D0%9C%D0%BE%D0%BB%D0%B4%D0%B0%D0%B2%D1%81%D0%BA%D0%BE%D0%B9%20%D0%A0%D0%B5%D1%81%D0%BF%D1%83%D0%B1%D0%BB%D0%B8%D0%BA%D0%B8%C2%BB%20%28%D0%A1%D0%90%D0%97%2011-48%29" TargetMode="External"/><Relationship Id="rId8" Type="http://schemas.openxmlformats.org/officeDocument/2006/relationships/hyperlink" Target="documents/search/doc-link/?q=%D0%BE%D1%82%2010%20%D0%B8%D1%8E%D0%BB%D1%8F%202002%20%D0%B3%D0%BE%D0%B4%D0%B0%20%E2%84%96%20151-%D0%97-III%20%0A%C2%AB%D0%9E%20%D0%BB%D0%B8%D1%86%D0%B5%D0%BD%D0%B7%D0%B8%D1%80%D0%BE%D0%B2%D0%B0%D0%BD%D0%B8%D0%B8%20%D0%BE%D1%82%D0%B4%D0%B5%D0%BB%D1%8C%D0%BD%D1%8B%D1%85%20%D0%B2%D0%B8%D0%B4%D0%BE%D0%B2%20%D0%B4%D0%B5%D1%8F%D1%82%D0%B5%D0%BB%D1%8C%D0%BD%D0%BE%D1%81%D1%82%D0%B8%C2%BB%20%28%D0%A1%D0%90%D0%97%2002-28%29" TargetMode="External"/><Relationship Id="rId9" Type="http://schemas.openxmlformats.org/officeDocument/2006/relationships/hyperlink" Target="documents/search/doc-link/?q=%D0%BE%D1%82%2024%20%D0%BC%D0%B0%D1%8F%202019%20%D0%B3%D0%BE%D0%B4%D0%B0%20%E2%84%96%20171%20%C2%AB%D0%9E%D0%B1%20%D1%83%D1%82%D0%B2%D0%B5%D1%80%D0%B6%D0%B4%D0%B5%D0%BD%D0%B8%D0%B8%20%D0%9F%D0%BE%D0%BB%D0%BE%D0%B6%D0%B5%D0%BD%D0%B8%D1%8F%20%0A%D0%BE%20%D0%BB%D0%B8%D1%86%D0%B5%D0%BD%D0%B7%D0%B8%D1%80%D0%BE%D0%B2%D0%B0%D0%BD%D0%B8%D0%B8%20%D0%B4%D0%B5%D1%8F%D1%82%D0%B5%D0%BB%D1%8C%D0%BD%D0%BE%D1%81%D1%82%D0%B8%20%D0%BF%D0%BE%20%D1%80%D0%B0%D0%B7%D1%80%D0%B0%D0%B1%D0%BE%D1%82%D0%BA%D0%B5%2C%20%D0%B8%D0%B7%D0%B3%D0%BE%D1%82%D0%BE%D0%B2%D0%BB%D0%B5%D0%BD%D0%B8%D1%8E%2C%20%D1%80%D0%B5%D0%BC%D0%BE%D0%BD%D1%82%D1%83%2C%20%D1%80%D0%B5%D0%B0%D0%BB%D0%B8%D0%B7%D0%B0%D1%86%D0%B8%D0%B8%2C%20%D1%80%D0%B0%D0%B1%D0%BE%D1%82%20%D0%BF%D0%BE%20%D1%85%D1%80%D0%B0%D0%BD%D0%B5%D0%BD%D0%B8%D1%8E%2C%20%D0%BF%D0%B5%D1%80%D0%B5%D0%B2%D0%BE%D0%B7%D0%BA%D0%B5%20%D0%B1%D0%BE%D0%B5%D0%B2%D0%BE%D0%B3%D0%BE%20%D0%B8%20%D1%81%D0%BB%D1%83%D0%B6%D0%B5%D0%B1%D0%BD%D0%BE%D0%B3%D0%BE%20%D0%BE%D1%80%D1%83%D0%B6%D0%B8%D1%8F%20%0A%D0%B8%20%D0%B1%D0%BE%D0%B5%D0%BF%D1%80%D0%B8%D0%BF%D0%B0%D1%81%D0%BE%D0%B2%20%D0%BA%20%D0%BD%D0%B5%D0%BC%D1%83%2C%20%D0%B2%D0%B7%D1%80%D1%8B%D0%B2%D1%87%D0%B0%D1%82%D1%8B%D1%85%20%D0%B2%D0%B5%D1%89%D0%B5%D1%81%D1%82%D0%B2%2C%20%D1%81%D1%80%D0%B5%D0%B4%D1%81%D1%82%D0%B2%20%D0%B2%D0%B7%D1%80%D1%8B%D0%B2%D0%B0%D0%BD%D0%B8%D1%8F%2C%20%D0%B0%20%D1%82%D0%B0%D0%BA%D0%B6%D0%B5%20%D0%B4%D0%B5%D1%8F%D1%82%D0%B5%D0%BB%D1%8C%D0%BD%D0%BE%D1%81%D1%82%D0%B8%20%D0%BF%D0%BE%20%D1%80%D0%B0%D0%B7%D1%80%D0%B0%D0%B1%D0%BE%D1%82%D0%BA%D0%B5%2C%20%D0%B8%D0%B7%D0%B3%D0%BE%D1%82%D0%BE%D0%B2%D0%BB%D0%B5%D0%BD%D0%B8%D1%8E%2C%20%D1%80%D0%B5%D0%BC%D0%BE%D0%BD%D1%82%D1%83%20%D0%B8%20%D1%82%D0%BE%D1%80%D0%B3%D0%BE%D0%B2%D0%BB%D0%B5%20%D0%B3%D1%80%D0%B0%D0%B6%D0%B4%D0%B0%D0%BD%D1%81%D0%BA%D0%B8%D0%BC%20%D0%BE%D1%80%D1%83%D0%B6%D0%B8%D0%B5%D0%BC%2C%20%D0%BF%D0%BE%D0%B4%D0%BB%D0%B5%D0%B6%D0%B0%D1%89%D0%B8%D0%BC%20%D0%BE%D0%B1%D1%8F%D0%B7%D0%B0%D1%82%D0%B5%D0%BB%D1%8C%D0%BD%D0%BE%D0%B9%20%D1%80%D0%B5%D0%B3%D0%B8%D1%81%D1%82%D1%80%D0%B0%D1%86%D0%B8%D0%B8%20%D0%B2%20%D0%BE%D1%80%D0%B3%D0%B0%D0%BD%D0%B0%D1%85%20%D0%B2%D0%BD%D1%83%D1%82%D1%80%D0%B5%D0%BD%D0%BD%D0%B8%D1%85%20%D0%B4%D0%B5%D0%BB%2C%20%0A%D0%B0%20%D1%82%D0%B0%D0%BA%D0%B6%D0%B5%20%D0%B1%D0%BE%D0%B5%D0%BF%D1%80%D0%B8%D0%BF%D0%B0%D1%81%D0%BE%D0%B2%20%D0%BA%20%D0%BD%D0%B5%D0%BC%D1%83%20%D0%BD%D0%B0%20%D1%82%D0%B5%D1%80%D1%80%D0%B8%D1%82%D0%BE%D1%80%D0%B8%D0%B8%20%D0%9F%D1%80%D0%B8%D0%B4%D0%BD%D0%B5%D1%81%D1%82%D1%80%D0%BE%D0%B2%D1%81%D0%BA%D0%BE%D0%B9%20%D0%9C%D0%BE%D0%BB%D0%B4%D0%B0%D0%B2%D1%81%D0%BA%D0%BE%D0%B9%20%D0%A0%D0%B5%D1%81%D0%BF%D1%83%D0%B1%D0%BB%D0%B8%D0%BA%D0%B8%C2%BB%20%28%D0%A1%D0%90%D0%97%2019-19%2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328</Words>
  <Characters>2208</Characters>
  <CharactersWithSpaces>2584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