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УСТАНОВЛЕНИИ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НА ЗЕРНО КУКУРУЗЫ И СЕМЕНА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ПОДСОЛНЕЧНИКА УРОЖАЯ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заинтересованности  хозяйств  производителей зерновой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кукурузы  и  семян  подсолнечника  в увеличении объемов реализации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качества,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1993  год  фиксированные закупочные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зерно   кукурузы   и   семена   подсолнечника,  реализуемые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заказа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руб. за 1 кг.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зерно кукурузы ГОСТ 13634-81                  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семена подсолнечника ГОСТ 22391-77    высший   230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класс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I  класс    200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</w:t>
      </w:r>
      <w:r>
        <w:rPr/>
        <w:t>II класс    180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сверх госзаказа с надбавкой 50 % от закупочной цены.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Разрешить     маслоэкстракционному     заводу   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хозяйствам-сдатчикам жмыха (шрота) и растительного масла в объемах: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30 % выработанного шрота (жмыха) от проданного подсолнечника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счет  государственного заказа и 50 % от подсолнечника, проданного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 государственного заказа;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растительного  масла  по  10 кг за каждый центнер маслосемян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подсолнечника, проданного в счет государственного заказа и по 15 кг,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проданного сверх государственного заказа по оптовым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177</Words>
  <Characters>1138</Characters>
  <CharactersWithSpaces>2058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