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ВРУЧЕНИИ 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РАБОТНИКАМ КОММУНАЛЬНОГО ХОЗЯЙСТВА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112р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долголетний   добросовестный 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жизни   вручить  Благодарственное  письмо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следующим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коммунального хозяйства г. Бендеры: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БОНДАРЕНКО     Галине      Лазаревне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ЗАХАРОВОЙ      Галине      Александровне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КРАШИЛИНОЙ     Евгении    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НАУМЕНКО       Петру       Семеновичу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РЕЗНИКОВУ      Владиславу  Ивановичу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ТИМОШЕНКО      Ивану       Михайловичу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</Words>
  <Characters>642</Characters>
  <CharactersWithSpaces>1093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