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ноября 2013 года № 476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нормативов потребления тепловой энергии по отоплению и подогреву воды и норматива потребления горячей воды «для собственников (нанимателей) жилых помещений (жилых домов)» (регистрационный № 6641 от 13 декабря 2013 года) (САЗ 13-49)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г. Бендеры,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г. Тирасполь и г. Днестровск,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Дубоссарского района и г. Дубоссары,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Слободзейского района и г. Слободзея,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Григориопольского района и г. Григориополь,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Рыбницкого района и г. Рыбница,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Каменского района и г. Каменка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12351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пунктом 2 статьи 126 Жилищного кодекса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2013 года № 476</w:t>
        </w:r>
      </w:hyperlink>
      <w:r>
        <w:rPr>
          <w:rFonts w:ascii="times new roman;times" w:hAnsi="times new roman;times"/>
          <w:sz w:val="24"/>
        </w:rPr>
        <w:t xml:space="preserve"> «Об утверждении нормативов потребления тепловой энергии по отоплению и подогреву воды и норматива потребления горячей воды «для собственников (нанимателей) жилых помещений (жилых домов)» (регистрационный № 6641 от 13 декабря 2013 года) (САЗ 13-49) с изменениями и дополнением, внесенными Приказом Министерства регионального развития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2016 года № 352</w:t>
        </w:r>
      </w:hyperlink>
      <w:r>
        <w:rPr>
          <w:rFonts w:ascii="times new roman;times" w:hAnsi="times new roman;times"/>
          <w:sz w:val="24"/>
        </w:rPr>
        <w:t xml:space="preserve"> (регистрационный № 7452 от 1 июня 2016 года) (САЗ 16-22), приказами Министерства экономического развития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2018 года № 229</w:t>
        </w:r>
      </w:hyperlink>
      <w:r>
        <w:rPr>
          <w:rFonts w:ascii="times new roman;times" w:hAnsi="times new roman;times"/>
          <w:sz w:val="24"/>
        </w:rPr>
        <w:t xml:space="preserve"> (регистрационный № 8223 от 20 апреля 2018 года) (САЗ 18-16),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2022 года № 241</w:t>
        </w:r>
      </w:hyperlink>
      <w:r>
        <w:rPr>
          <w:rFonts w:ascii="times new roman;times" w:hAnsi="times new roman;times"/>
          <w:sz w:val="24"/>
        </w:rPr>
        <w:t xml:space="preserve"> (регистрационный № 10951 от 8 апреля 2022 года) (САЗ 22-13).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231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D%D0%BE%D1%8F%D0%B1%D1%80%D1%8F%202013%20%D0%B3%D0%BE%D0%B4%D0%B0%20%E2%84%96%20476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8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9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0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1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3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4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7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8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19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0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1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3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4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5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8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29" Type="http://schemas.openxmlformats.org/officeDocument/2006/relationships/hyperlink" Target="documents/search/doc-link/?q=%D0%BE%D1%82%2028%20%D0%B0%D0%BF%D1%80%D0%B5%D0%BB%D1%8F%202016%20%D0%B3%D0%BE%D0%B4%D0%B0%20%E2%84%96%20352" TargetMode="External"/><Relationship Id="rId30" Type="http://schemas.openxmlformats.org/officeDocument/2006/relationships/hyperlink" Target="documents/search/doc-link/?q=%D0%BE%D1%82%2019%20%D0%BC%D0%B0%D1%80%D1%82%D0%B0%202018%20%D0%B3%D0%BE%D0%B4%D0%B0%20%E2%84%96%20229" TargetMode="External"/><Relationship Id="rId31" Type="http://schemas.openxmlformats.org/officeDocument/2006/relationships/hyperlink" Target="documents/search/doc-link/?q=%D0%BE%D1%82%2018%20%D0%BC%D0%B0%D1%80%D1%82%D0%B0%202022%20%D0%B3%D0%BE%D0%B4%D0%B0%20%E2%84%96%2024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531</Words>
  <Characters>3068</Characters>
  <CharactersWithSpaces>3668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