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 в Указ Президента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30 августа 2018 года № 333</w:t>
        </w:r>
      </w:hyperlink>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«Об утверждении общевоинских уставов Вооруженных сил Приднестровской Молдавской Республики»</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65 Конституции Приднестровской Молдавской Республики, Законом Приднестровской Молдавской Республики </w:t>
      </w:r>
      <w:hyperlink r:id="rId6">
        <w:r>
          <w:rPr>
            <w:rFonts w:ascii="times new roman;times" w:hAnsi="times new roman;times"/>
            <w:sz w:val="24"/>
            <w:color w:val="0563C1"/>
            <w:u w:val="single"/>
          </w:rPr>
          <w:t xml:space="preserve">от 10 июля 2000 года № 315-З «Об обороне» (СЗМР 00-3)</w:t>
        </w:r>
      </w:hyperlink>
      <w:r>
        <w:rPr>
          <w:rFonts w:ascii="times new roman;times" w:hAnsi="times new roman;times"/>
          <w:sz w:val="24"/>
        </w:rPr>
        <w:t xml:space="preserve"> в действующей редакции, Законом Приднестровской Молдавской Республики </w:t>
      </w:r>
      <w:hyperlink r:id="rId7">
        <w:r>
          <w:rPr>
            <w:rFonts w:ascii="times new roman;times" w:hAnsi="times new roman;times"/>
            <w:sz w:val="24"/>
            <w:color w:val="0563C1"/>
            <w:u w:val="single"/>
          </w:rPr>
          <w:t xml:space="preserve">от 9 июня 2000 года № 303-З 
«О Вооруженных силах» (СЗМР 00-2)</w:t>
        </w:r>
      </w:hyperlink>
      <w:r>
        <w:rPr>
          <w:rFonts w:ascii="times new roman;times" w:hAnsi="times new roman;times"/>
          <w:sz w:val="24"/>
        </w:rPr>
        <w:t xml:space="preserve"> в действующей редакции, Законом Приднестровской Молдавской Республики </w:t>
      </w:r>
      <w:hyperlink r:id="rId8">
        <w:r>
          <w:rPr>
            <w:rFonts w:ascii="times new roman;times" w:hAnsi="times new roman;times"/>
            <w:sz w:val="24"/>
            <w:color w:val="0563C1"/>
            <w:u w:val="single"/>
          </w:rPr>
          <w:t xml:space="preserve">от 5 января 2001 года № 371-З 
«О статусе военнослужащих» (СЗМР 01-1)</w:t>
        </w:r>
      </w:hyperlink>
      <w:r>
        <w:rPr>
          <w:rFonts w:ascii="times new roman;times" w:hAnsi="times new roman;times"/>
          <w:sz w:val="24"/>
        </w:rPr>
        <w:t xml:space="preserve"> в действующей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Указ Президента Приднестровской Молдавской Республики </w:t>
      </w:r>
      <w:r>
        <w:rPr/>
        <w:t xml:space="preserve">
</w:t>
      </w:r>
      <w:hyperlink r:id="rId9">
        <w:r>
          <w:rPr>
            <w:rFonts w:ascii="times new roman;times" w:hAnsi="times new roman;times"/>
            <w:sz w:val="24"/>
            <w:color w:val="0563C1"/>
            <w:u w:val="single"/>
          </w:rPr>
          <w:t xml:space="preserve">от 30 августа 2018 года № 333 «Об утверждении общевоинских уставов Вооруженных сил Приднестровской Молдавской Республики» (САЗ 18-35)</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указами Президента Приднестровской Молдавской Республики </w:t>
      </w:r>
      <w:hyperlink r:id="rId10">
        <w:r>
          <w:rPr>
            <w:rFonts w:ascii="times new roman;times" w:hAnsi="times new roman;times"/>
            <w:sz w:val="24"/>
            <w:color w:val="0563C1"/>
            <w:u w:val="single"/>
          </w:rPr>
          <w:t xml:space="preserve">от 28 июня 2019 года № 206 
(САЗ 19-24)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августа 2021 года № 261 (САЗ 21-34)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27 декабря 2021 года № 31 (САЗ 21-52)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июня 2022 года № 215 (САЗ 22-22)</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20 июля 2023 года № 245 (САЗ 23-29)</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третью пункта 1 Приложения № 1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«Обязанности должностных лиц, не указанных в настоящем Уставе, определяются соответствующими положениями, наставлениями, инструкциями и руководствами. В военной инспекции Вооруженных сил Приднестровской Молдавской Республики обязанности должностных лиц дополнительно определяются Уставом военной инспекции Вооруженных сил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части второй пункта 13 Приложения № 1 к Указу слова «Правила хранения оружия, условия и порядок применения» заменить словами «Правила хранения оружия, условия, порядок применения и использования»;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часть вторую пункта 25 Приложения № 1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«Для исполнения должностных и специальных обязанностей военнослужащие могут наделяться дополнительными правами на применение </w:t>
      </w:r>
      <w:r>
        <w:rPr/>
        <w:br/>
      </w:r>
      <w:r>
        <w:rPr>
          <w:rFonts w:ascii="times new roman;times" w:hAnsi="times new roman;times"/>
          <w:sz w:val="24"/>
        </w:rPr>
        <w:t>и использование оружия, применение физической силы, специальных средств, предъявление требований, обязательных для исполнения, на подчинение строго определенным лицам и другими правами, которые определяются законами, общевоинскими уставами и иными нормативными правовыми актами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 «н» пункта 278 Приложения № 1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д) в части первой пункта 369 Приложения № 1 к Указу цифровые обозначения «375, 377, 378, 381-384» заменить цифровыми обозначениями </w:t>
      </w:r>
      <w:r>
        <w:rPr/>
        <w:br/>
      </w:r>
      <w:r>
        <w:rPr>
          <w:rFonts w:ascii="times new roman;times" w:hAnsi="times new roman;times"/>
          <w:sz w:val="24"/>
        </w:rPr>
        <w:t>«374, 376, 377, 380-383»;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подпункт «е» части первой пункта 6 Приложения № 2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«е) анализировать состояние воинской дисциплины и морально-психологическое состояние подчиненных военнослужащих, своевременно </w:t>
      </w:r>
      <w:r>
        <w:rPr/>
        <w:br/>
      </w:r>
      <w:r>
        <w:rPr>
          <w:rFonts w:ascii="times new roman;times" w:hAnsi="times new roman;times"/>
          <w:sz w:val="24"/>
        </w:rPr>
        <w:t xml:space="preserve">и объективно докладывать вышестоящему командиру (начальнику) </w:t>
      </w:r>
      <w:r>
        <w:rPr/>
        <w:br/>
      </w:r>
      <w:r>
        <w:rPr>
          <w:rFonts w:ascii="times new roman;times" w:hAnsi="times new roman;times"/>
          <w:sz w:val="24"/>
        </w:rPr>
        <w:t xml:space="preserve">о нарушениях, а о преступлениях и происшествиях – немедленно. </w:t>
      </w:r>
      <w:r>
        <w:rPr/>
        <w:br/>
      </w:r>
      <w:r>
        <w:rPr>
          <w:rFonts w:ascii="times new roman;times" w:hAnsi="times new roman;times"/>
          <w:sz w:val="24"/>
        </w:rPr>
        <w:t xml:space="preserve">При обнаружении в действиях (бездействии) подчиненных признаков преступления командир воинской части обязан незамедлительно уведомить </w:t>
      </w:r>
      <w:r>
        <w:rPr/>
        <w:br/>
      </w:r>
      <w:r>
        <w:rPr>
          <w:rFonts w:ascii="times new roman;times" w:hAnsi="times new roman;times"/>
          <w:sz w:val="24"/>
        </w:rPr>
        <w:t>об этом военного прокурора, руководителя Военного следственного органа Следственного комитета Приднестровской Молдавской Республики, начальника органа военной инспекции и принять меры, предусмотренные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Положения настоящего подпункта, касающиеся требования </w:t>
      </w:r>
      <w:r>
        <w:rPr/>
        <w:br/>
      </w:r>
      <w:r>
        <w:rPr>
          <w:rFonts w:ascii="times new roman;times" w:hAnsi="times new roman;times"/>
          <w:sz w:val="24"/>
        </w:rPr>
        <w:t>об уведомлении командиром воинской части начальника органа военной инспекции, распространяются только в отношении командиров воинских частей Вооруженных сил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67 Приложения № 2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«67. Начальники гарнизонов и военные коменданты гарнизонов имеют право применять дисциплинарные взыскания к военнослужащим, проходящим военную службу в гарнизоне или временно находящимся в гарнизоне, </w:t>
      </w:r>
      <w:r>
        <w:rPr/>
        <w:br/>
      </w:r>
      <w:r>
        <w:rPr>
          <w:rFonts w:ascii="times new roman;times" w:hAnsi="times new roman;times"/>
          <w:sz w:val="24"/>
        </w:rPr>
        <w:t>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когда дисциплинарный проступок касается нарушения правил несения гарнизонной или караульной служб;</w:t>
      </w:r>
    </w:p>
    <w:p>
      <w:pPr>
        <w:pStyle w:val="BodyTextoutside-table"/>
        <w:bidi w:val="0"/>
        <w:spacing w:before="0" w:after="283"/>
        <w:ind w:firstLine="709" w:left="0" w:right="0"/>
        <w:jc w:val="left"/>
        <w:rPr/>
      </w:pPr>
      <w:r>
        <w:rPr>
          <w:rFonts w:ascii="times new roman;times" w:hAnsi="times new roman;times"/>
          <w:sz w:val="24"/>
        </w:rPr>
        <w:t xml:space="preserve">б) когда дисциплинарный проступок совершен вне расположения воинской части либо в период нахождения в отпуске, в командировке </w:t>
      </w:r>
      <w:r>
        <w:rPr/>
        <w:br/>
      </w:r>
      <w:r>
        <w:rPr>
          <w:rFonts w:ascii="times new roman;times" w:hAnsi="times new roman;times"/>
          <w:sz w:val="24"/>
        </w:rPr>
        <w:t xml:space="preserve">(за исключением случаев, когда право привлечения военнослужащих </w:t>
      </w:r>
      <w:r>
        <w:rPr/>
        <w:br/>
      </w:r>
      <w:r>
        <w:rPr>
          <w:rFonts w:ascii="times new roman;times" w:hAnsi="times new roman;times"/>
          <w:sz w:val="24"/>
        </w:rPr>
        <w:t>к дисциплинарной ответственности в соответствии с настоящим пунктом имеют начальники органов военной инспекции).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Начальники органов военной инспекции имеют право применять дисциплинарные взыскания к военнослужащим Вооруженных сил Приднестровской Молдавской Республики, когда: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дисциплинарный проступок выявлен военнослужащим органа военной инспекции, совершен военнослужащим, доставленным в орган военной инспекции, или при содержании на гауптвахте;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сообщение (заявление) о дисциплинарном проступке поступило непосредственно в орган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68 Приложения № 2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«68. В отношении военнослужащих, допустивших дисциплинарные проступки в случаях, указанных в пункте 67 настоящего Дисциплинарного устава, начальники пользуются следующими дисциплинарными правами: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начальник гарнизона – властью, предоставленной ему по основной штатной воинской должности;</w:t>
      </w:r>
    </w:p>
    <w:p>
      <w:pPr>
        <w:pStyle w:val="BodyTextoutside-table"/>
        <w:bidi w:val="0"/>
        <w:spacing w:before="0" w:after="283"/>
        <w:ind w:firstLine="709" w:left="0" w:right="0"/>
        <w:jc w:val="left"/>
        <w:rPr/>
      </w:pPr>
      <w:r>
        <w:rPr>
          <w:rFonts w:ascii="times new roman;times" w:hAnsi="times new roman;times"/>
          <w:sz w:val="24"/>
        </w:rPr>
        <w:t xml:space="preserve">б) военный комендант гарнизона, начальник органа военной инспекции – властью на одну ступень выше прав, предоставленных ему в соответствии </w:t>
      </w:r>
      <w:r>
        <w:rPr/>
        <w:br/>
      </w:r>
      <w:r>
        <w:rPr>
          <w:rFonts w:ascii="times new roman;times" w:hAnsi="times new roman;times"/>
          <w:sz w:val="24"/>
        </w:rPr>
        <w:t>с воинским званием, предусмотренным штатом для занимаемой воинской должности (пункт 11 настоящего Дисциплинарного устава)»;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73 Приложения № 2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«73. Принятию командиром (начальником) решения о применении </w:t>
      </w:r>
      <w:r>
        <w:rPr/>
        <w:br/>
      </w:r>
      <w:r>
        <w:rPr>
          <w:rFonts w:ascii="times new roman;times" w:hAnsi="times new roman;times"/>
          <w:sz w:val="24"/>
        </w:rPr>
        <w:t>к подчиненному военнослужащему дисциплинарного взыскания предшествует разбирательство.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pPr>
        <w:pStyle w:val="BodyTextoutside-table"/>
        <w:bidi w:val="0"/>
        <w:spacing w:before="0" w:after="283"/>
        <w:ind w:firstLine="709" w:left="0" w:right="0"/>
        <w:jc w:val="left"/>
        <w:rPr/>
      </w:pPr>
      <w:r>
        <w:rPr>
          <w:rFonts w:ascii="times new roman;times" w:hAnsi="times new roman;times"/>
          <w:sz w:val="24"/>
        </w:rPr>
        <w:t xml:space="preserve">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должностное лицо, назначенное для проведения разбирательства, </w:t>
      </w:r>
      <w:r>
        <w:rPr/>
        <w:br/>
      </w:r>
      <w:r>
        <w:rPr>
          <w:rFonts w:ascii="times new roman;times" w:hAnsi="times new roman;times"/>
          <w:sz w:val="24"/>
        </w:rPr>
        <w:t>как правило, должно иметь воинское звание или воинскую должность не ниже воинского звания и воинской должности военнослужащего, совершившего дисциплинарный проступок, за исключением назначенных для проведения разбирательства должностных лиц военной инспекции, которые могут иметь воинское звание и воинскую должность ниже воинского звания и воинской должности военнослужащего, совершившего дисциплинарный проступок.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указанных в пункте 67 настоящего Дисциплинарного устава, разбирательство проводится начальником гарнизона, военным комендантом гарнизона, начальником органа военной инспекции или назначенными ими лицами.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военнослужащих других войск и органов, совершивших дисциплинарный проступок при содержании на гауптвахте, разбирательство назначается начальником органа военной инспекции и проводится уполномоченными им должностными лицами органа военной инспекции.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Материалы разбирательства о грубом дисциплинарном проступке оформляются только в письменном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разбирательства должны быть установлены: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событие дисциплинарного проступка (время, место, способ и другие обстоятельства его совершения);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лицо, совершившее дисциплинарный проступок;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вина военнослужащего в совершении дисциплинарного проступка, форма вины и мотивы совершения дисциплинарного проступка;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данные, характеризующие личность военнослужащего, совершившего дисциплинарный проступок;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наличие и характер вредных последствий дисциплинарного проступка;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обстоятельства, исключающие дисциплинарную ответственность военнослужащего;</w:t>
      </w:r>
    </w:p>
    <w:p>
      <w:pPr>
        <w:pStyle w:val="BodyTextoutside-table"/>
        <w:bidi w:val="0"/>
        <w:spacing w:before="0" w:after="283"/>
        <w:ind w:firstLine="709" w:left="0" w:right="0"/>
        <w:jc w:val="left"/>
        <w:rPr/>
      </w:pPr>
      <w:r>
        <w:rPr>
          <w:rFonts w:ascii="times new roman;times" w:hAnsi="times new roman;times"/>
          <w:sz w:val="24"/>
        </w:rPr>
        <w:t xml:space="preserve">ж) обстоятельства, смягчающие дисциплинарную ответственность, </w:t>
      </w:r>
      <w:r>
        <w:rPr/>
        <w:br/>
      </w:r>
      <w:r>
        <w:rPr>
          <w:rFonts w:ascii="times new roman;times" w:hAnsi="times new roman;times"/>
          <w:sz w:val="24"/>
        </w:rPr>
        <w:t>и обстоятельства, отягчающие дисциплинарную ответственность;</w:t>
      </w:r>
    </w:p>
    <w:p>
      <w:pPr>
        <w:pStyle w:val="BodyTextoutside-table"/>
        <w:bidi w:val="0"/>
        <w:spacing w:before="0" w:after="283"/>
        <w:ind w:firstLine="709" w:left="0" w:right="0"/>
        <w:jc w:val="left"/>
        <w:rPr/>
      </w:pPr>
      <w:r>
        <w:rPr>
          <w:rFonts w:ascii="times new roman;times" w:hAnsi="times new roman;times"/>
          <w:sz w:val="24"/>
        </w:rPr>
        <w:t xml:space="preserve">з) характер и степень участия каждого из военнослужащих </w:t>
      </w:r>
      <w:r>
        <w:rPr/>
        <w:br/>
      </w:r>
      <w:r>
        <w:rPr>
          <w:rFonts w:ascii="times new roman;times" w:hAnsi="times new roman;times"/>
          <w:sz w:val="24"/>
        </w:rPr>
        <w:t>при совершении дисциплинарного проступка несколькими лицами;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причины и условия, способствовавшие совершению дисциплинарного проступка;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другие обстоятельства, имеющие значение для правильного решения вопроса о привлечении военнослужащего к дисциплинарной ответственности.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(начальник) вправе принять решение о наказании военнослужащего, совершившего дисциплинарный проступок, своей властью либо в срок до 10 (десяти) суток представить по подчиненности вышестоящему командиру (начальнику) материалы разбирательства о совершении военнослужащим дисциплинарного проступка для принятия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органа военной инспекции направляет собранные материалы разбирательства в отношении военнослужащих других войск и органов командиру (начальнику) для принятия решения в отношении подчиненных военнослужащих.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совершении военнослужащим грубого дисциплинарного проступка, указанного в пункте 1 Приложения № 6 к настоящему Дисциплинарному уставу,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воинской части (начальник органа военной инспекции) принимает решение о проведении разбирательства по факту совершения грубого дисциплинарного проступка и назначает ответственного за его проведение.</w:t>
      </w:r>
    </w:p>
    <w:p>
      <w:pPr>
        <w:pStyle w:val="BodyTextoutside-table"/>
        <w:bidi w:val="0"/>
        <w:spacing w:before="0" w:after="283"/>
        <w:ind w:firstLine="709" w:left="0" w:right="0"/>
        <w:jc w:val="left"/>
        <w:rPr/>
      </w:pPr>
      <w:r>
        <w:rPr>
          <w:rFonts w:ascii="times new roman;times" w:hAnsi="times new roman;times"/>
          <w:sz w:val="24"/>
        </w:rPr>
        <w:t xml:space="preserve">Разбирательство по факту совершения военнослужащим грубого дисциплинарного проступка заканчивается составлением протокола по форме согласно Приложению № 7 к настоящему Дисциплинарному уставу. </w:t>
      </w:r>
      <w:r>
        <w:rPr/>
        <w:br/>
      </w:r>
      <w:r>
        <w:rPr>
          <w:rFonts w:ascii="times new roman;times" w:hAnsi="times new roman;times"/>
          <w:sz w:val="24"/>
        </w:rPr>
        <w:t xml:space="preserve">При проведении разбирательства по факту совершения грубого дисциплинарного проступка группой военнослужащих протокол составляется </w:t>
      </w:r>
      <w:r>
        <w:rPr/>
        <w:br/>
      </w:r>
      <w:r>
        <w:rPr>
          <w:rFonts w:ascii="times new roman;times" w:hAnsi="times new roman;times"/>
          <w:sz w:val="24"/>
        </w:rPr>
        <w:t>в отношении каждого из этих военнослужащих.</w:t>
      </w:r>
    </w:p>
    <w:p>
      <w:pPr>
        <w:pStyle w:val="BodyTextoutside-table"/>
        <w:bidi w:val="0"/>
        <w:spacing w:before="0" w:after="283"/>
        <w:ind w:firstLine="709" w:left="0" w:right="0"/>
        <w:jc w:val="left"/>
        <w:rPr/>
      </w:pPr>
      <w:r>
        <w:rPr>
          <w:rFonts w:ascii="times new roman;times" w:hAnsi="times new roman;times"/>
          <w:sz w:val="24"/>
        </w:rPr>
        <w:t xml:space="preserve">Протокол вместе с материалами разбирательства предоставляется </w:t>
      </w:r>
      <w:r>
        <w:rPr/>
        <w:br/>
      </w:r>
      <w:r>
        <w:rPr>
          <w:rFonts w:ascii="times new roman;times" w:hAnsi="times new roman;times"/>
          <w:sz w:val="24"/>
        </w:rPr>
        <w:t>для ознакомления военнослужащему, совершившему грубый дисциплинарный проступок, и с предложением о сроке дисциплинарного ареста, который целесообразно назначить военнослужащему, или о применении к нему другого вида дисциплинарного взыскания направляется командиру воинской части (начальнику органа военной инспекции) для рассмотрения. Командир (начальник) или лицо, проводившее разбирательство, направляет командиру воинской части (начальнику органа военной инспекции)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pPr>
        <w:pStyle w:val="BodyTextoutside-table"/>
        <w:bidi w:val="0"/>
        <w:spacing w:before="0" w:after="283"/>
        <w:ind w:firstLine="709" w:left="0" w:right="0"/>
        <w:jc w:val="left"/>
        <w:rPr/>
      </w:pPr>
      <w:r>
        <w:rPr>
          <w:rFonts w:ascii="times new roman;times" w:hAnsi="times new roman;times"/>
          <w:sz w:val="24"/>
        </w:rPr>
        <w:t xml:space="preserve">Командир воинской части (начальник органа военной инспекции) обязан </w:t>
      </w:r>
      <w:r>
        <w:rPr/>
        <w:br/>
      </w:r>
      <w:r>
        <w:rPr>
          <w:rFonts w:ascii="times new roman;times" w:hAnsi="times new roman;times"/>
          <w:sz w:val="24"/>
        </w:rPr>
        <w:t xml:space="preserve">в срок до 3 (трех) суток рассмотреть протокол и материалы о совершении грубого дисциплинарного проступка и принять решение о применении </w:t>
      </w:r>
      <w:r>
        <w:rPr/>
        <w:br/>
      </w:r>
      <w:r>
        <w:rPr>
          <w:rFonts w:ascii="times new roman;times" w:hAnsi="times new roman;times"/>
          <w:sz w:val="24"/>
        </w:rPr>
        <w:t xml:space="preserve">к военнослужащему дисциплинарного взыскания, предусмотренного настоящим Дисциплинарным уставом. Материалы о грубом дисциплинарном проступке рассматриваются командиром воинской части (начальником органа военной инспекции) в день их получения, в случае если военнослужащий, в отношении которого ведется разбирательство по указанным материалам, задержан </w:t>
      </w:r>
      <w:r>
        <w:rPr/>
        <w:br/>
      </w:r>
      <w:r>
        <w:rPr>
          <w:rFonts w:ascii="times new roman;times" w:hAnsi="times new roman;times"/>
          <w:sz w:val="24"/>
        </w:rPr>
        <w:t>или находится под дисциплинарным арестом.</w:t>
      </w:r>
    </w:p>
    <w:p>
      <w:pPr>
        <w:pStyle w:val="BodyTextoutside-table"/>
        <w:bidi w:val="0"/>
        <w:spacing w:before="0" w:after="283"/>
        <w:ind w:firstLine="709" w:left="0" w:right="0"/>
        <w:jc w:val="left"/>
        <w:rPr/>
      </w:pPr>
      <w:r>
        <w:rPr>
          <w:rFonts w:ascii="times new roman;times" w:hAnsi="times new roman;times"/>
          <w:sz w:val="24"/>
        </w:rPr>
        <w:t xml:space="preserve">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(начальником органа военной инспекции) может </w:t>
      </w:r>
      <w:r>
        <w:rPr/>
        <w:br/>
      </w:r>
      <w:r>
        <w:rPr>
          <w:rFonts w:ascii="times new roman;times" w:hAnsi="times new roman;times"/>
          <w:sz w:val="24"/>
        </w:rPr>
        <w:t xml:space="preserve">не назначаться. Если разбирательство не назначается, командир воинской части (начальник органа военной инспекции) назначает офицера для составления протокола и определяет срок его составления, который не должен превышать </w:t>
      </w:r>
      <w:r>
        <w:rPr/>
        <w:br/>
      </w:r>
      <w:r>
        <w:rPr>
          <w:rFonts w:ascii="times new roman;times" w:hAnsi="times new roman;times"/>
          <w:sz w:val="24"/>
        </w:rPr>
        <w:t>3 (трое) суток.</w:t>
      </w:r>
    </w:p>
    <w:p>
      <w:pPr>
        <w:pStyle w:val="BodyTextoutside-table"/>
        <w:bidi w:val="0"/>
        <w:spacing w:before="0" w:after="283"/>
        <w:ind w:firstLine="709" w:left="0" w:right="0"/>
        <w:jc w:val="left"/>
        <w:rPr/>
      </w:pPr>
      <w:r>
        <w:rPr>
          <w:rFonts w:ascii="times new roman;times" w:hAnsi="times new roman;times"/>
          <w:sz w:val="24"/>
        </w:rPr>
        <w:t xml:space="preserve">Если в ходе разбирательства выяснится, что в действиях (бездействии) военнослужащего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(начальнику органа военной инспекции) </w:t>
      </w:r>
      <w:r>
        <w:rPr/>
        <w:br/>
      </w:r>
      <w:r>
        <w:rPr>
          <w:rFonts w:ascii="times new roman;times" w:hAnsi="times new roman;times"/>
          <w:sz w:val="24"/>
        </w:rPr>
        <w:t>и действовать в соответствии с его указаниями. Командир воинской части (начальник органа военной инспекции) незамедлительно уведомляет об этом военного прокурора, руководителя военного следственного органа Следственного комитета Приднестровской Молдавской Республики, а командир воинской части – также начальника органа военной инспекции и принимает меры, предусмотренные законодательством Приднестровской Молдавской Республики. Начальник органа военной инспекции уведомляется только командирами воинских частей Вооруженных сил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к) часть одиннадцатую пункта 86 Приложения № 2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«Полномочия командиров воинских частей, начальников органов военной инспекции по применению дисциплинарного ареста определяются Законом Приднестровской Молдавской Республики </w:t>
      </w:r>
      <w:hyperlink r:id="rId15">
        <w:r>
          <w:rPr>
            <w:rFonts w:ascii="times new roman;times" w:hAnsi="times new roman;times"/>
            <w:sz w:val="24"/>
            <w:color w:val="0563C1"/>
            <w:u w:val="single"/>
          </w:rPr>
          <w:t xml:space="preserve">от 5 января 2001 года № 371-З 
«О статусе военнослужащих» (САЗ 01-1)</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часть первую пункта 1 Приложения № 5 к Приложению № 2 к Указу после слов «помещение воинской части» дополнить словами «или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м) части четвертую и пятую пункта 2 Приложения № 5 к Приложению </w:t>
      </w:r>
      <w:r>
        <w:rPr/>
        <w:br/>
        <w:t xml:space="preserve">№ </w:t>
      </w:r>
      <w:r>
        <w:rPr>
          <w:rFonts w:ascii="times new roman;times" w:hAnsi="times new roman;times"/>
          <w:sz w:val="24"/>
        </w:rPr>
        <w:t>2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«Задержанный военнослужащий может быть освобожден до истечения этого срока командиром воинской части, начальником гарнизона, начальником органа военной инспекции. Освобождение задержанного военнослужащего производится командиром (начальником), в подчинении которого находится должностное лицо, проводящее разбирательство.</w:t>
      </w:r>
    </w:p>
    <w:p>
      <w:pPr>
        <w:pStyle w:val="BodyTextoutside-table"/>
        <w:bidi w:val="0"/>
        <w:spacing w:before="0" w:after="283"/>
        <w:ind w:firstLine="709" w:left="0" w:right="0"/>
        <w:jc w:val="left"/>
        <w:rPr/>
      </w:pPr>
      <w:r>
        <w:rPr>
          <w:rFonts w:ascii="times new roman;times" w:hAnsi="times new roman;times"/>
          <w:sz w:val="24"/>
        </w:rPr>
        <w:t xml:space="preserve">Задержанный военнослужащий содержится в изолированном помещении воинской части, либо в комнате (камере) органа военной инспекции </w:t>
      </w:r>
      <w:r>
        <w:rPr/>
        <w:br/>
      </w:r>
      <w:r>
        <w:rPr>
          <w:rFonts w:ascii="times new roman;times" w:hAnsi="times new roman;times"/>
          <w:sz w:val="24"/>
        </w:rPr>
        <w:t>для задержанных военнослужащих, либо на гауптвахте»;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часть вторую пункта 3 Приложения № 5 к Приложению № 2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«Личный досмотр, досмотр вещей, находящихся при военнослужащем, </w:t>
      </w:r>
      <w:r>
        <w:rPr/>
        <w:br/>
      </w:r>
      <w:r>
        <w:rPr>
          <w:rFonts w:ascii="times new roman;times" w:hAnsi="times new roman;times"/>
          <w:sz w:val="24"/>
        </w:rPr>
        <w:t xml:space="preserve">и (или) досмотр транспортного средства производятся должностными лицами воинской части (органа военной инспекции) в помещении (на территории) воинской части (органа военной инспекции) в присутствии не менее 2 (двух) понятых. При этом личный досмотр осуществляется лицом одного пола </w:t>
      </w:r>
      <w:r>
        <w:rPr/>
        <w:br/>
      </w:r>
      <w:r>
        <w:rPr>
          <w:rFonts w:ascii="times new roman;times" w:hAnsi="times new roman;times"/>
          <w:sz w:val="24"/>
        </w:rPr>
        <w:t>с досматриваемым и в присутствии не менее 2 (двух) понятых того же пола»;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часть третью пункта 4 Приложения № 5 к Приложению № 2 к Указу после слов «лицами воинской части» дополнить словами «органа военной инспекции», заключенными в скобки;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п) первое предложение части четвертой пункта 4 Приложения № 5 </w:t>
      </w:r>
      <w:r>
        <w:rPr/>
        <w:br/>
      </w:r>
      <w:r>
        <w:rPr>
          <w:rFonts w:ascii="times new roman;times" w:hAnsi="times new roman;times"/>
          <w:sz w:val="24"/>
        </w:rPr>
        <w:t>к Приложению № 2 к Указу после слов «в местах, определяемых командиром воинской части» дополнить словами «(начальником органа военной инспекции), военным комендантом гарнизона»;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 часть третью пункта 6 Приложения № 5 к Приложению № 2 к Указу после слов «Должностное лицо воинской части, гарнизона» дополнить </w:t>
      </w:r>
      <w:r>
        <w:rPr/>
        <w:br/>
      </w:r>
      <w:r>
        <w:rPr>
          <w:rFonts w:ascii="times new roman;times" w:hAnsi="times new roman;times"/>
          <w:sz w:val="24"/>
        </w:rPr>
        <w:t>через запятую словами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 Приложении к Приложению № 5 к Приложению № 2 к Указу строки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(воинская должность, воинское звание, фамилия, инициалы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________________________________________________________________________________командира воинской части, начальника гарнизона)»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строками                                                                                           «_______________________________________________________________________________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(воинская должность, воинское звание, фамилия, инициалы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командира воинской части, начальника гарнизона, начальника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пункт 2 Приложения № 6 к Приложению № 2 к Указу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«Приводить в исполнение дисциплинарный арест имеет право должностное лицо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у) пункт 3 Приложения № 6 к Приложению № 2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Записка об аресте по форме согласно Приложению к настоящему Перечню подписывается командиром воинской части (начальником органа военной инспекции) и заверяется гербовой печатью воинской части (органа военной инспекции).</w:t>
      </w:r>
    </w:p>
    <w:p>
      <w:pPr>
        <w:pStyle w:val="BodyTextoutside-table"/>
        <w:bidi w:val="0"/>
        <w:spacing w:before="0" w:after="283"/>
        <w:ind w:firstLine="709" w:left="0" w:right="0"/>
        <w:jc w:val="left"/>
        <w:rPr/>
      </w:pPr>
      <w:r>
        <w:rPr>
          <w:rFonts w:ascii="times new roman;times" w:hAnsi="times new roman;times"/>
          <w:sz w:val="24"/>
        </w:rPr>
        <w:t xml:space="preserve">Командир воинской части, начальник органа военной инспекции, применивший дисциплинарный арест, обязан указать в записке об аресте, </w:t>
      </w:r>
      <w:r>
        <w:rPr/>
        <w:br/>
      </w:r>
      <w:r>
        <w:rPr>
          <w:rFonts w:ascii="times new roman;times" w:hAnsi="times new roman;times"/>
          <w:sz w:val="24"/>
        </w:rPr>
        <w:t>в какой камере (одиночной, общей) содержать арестованного военнослужащего»;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ф) пункт 6 Приложения № 6 к Приложению № 2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«6. Солдаты, арестованные в дисциплинарном порядке, направляются </w:t>
      </w:r>
      <w:r>
        <w:rPr/>
        <w:br/>
      </w:r>
      <w:r>
        <w:rPr>
          <w:rFonts w:ascii="times new roman;times" w:hAnsi="times new roman;times"/>
          <w:sz w:val="24"/>
        </w:rPr>
        <w:t>на гауптвахту под конвоем, сержанты – в сопровождении сержантов.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Арестованные прапорщики направляются на гауптвахту самостоятельно»;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х) в первом предложении пункта 8 Приложения № 6 к Приложению № 2 </w:t>
      </w:r>
      <w:r>
        <w:rPr/>
        <w:br/>
      </w:r>
      <w:r>
        <w:rPr>
          <w:rFonts w:ascii="times new roman;times" w:hAnsi="times new roman;times"/>
          <w:sz w:val="24"/>
        </w:rPr>
        <w:t>к Указу слово «старший» заменить словами «командир (начальник)»;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в Приложении к Приложению № 6 к Приложению № 2 к Указу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роты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строкой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воинской части (начальник органа военной инспекции) 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в Приложении к Приложению № 6 к Приложению № 2 к Указу строку «М.П. войсковой части» заменить строкой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воинской части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в Приложении № 7 к Приложению № 2 к Указу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командира воинской части (начальника гарнизона):_________________»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строкой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командира воинской части (начальника гарнизона, начальника органа военной инспекции):_________________»;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в Приложении № 7 к Приложению № 2 к Указу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воинской части» заменить строкой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воинской части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в Приложении № 7 к Приложению № 2 к Указу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воинской части (начальник гарнизона)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строкой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 воинской части (начальник гарнизона, начальник органа военной инспекции)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ю) по всему тексту Приложения № 3 к Указу слова «гарнизонная гауптвахта» в соответствующих падежах заменить словом «гауптвахта» </w:t>
      </w:r>
      <w:r>
        <w:rPr/>
        <w:br/>
      </w:r>
      <w:r>
        <w:rPr>
          <w:rFonts w:ascii="times new roman;times" w:hAnsi="times new roman;times"/>
          <w:sz w:val="24"/>
        </w:rPr>
        <w:t>в соответствующих падежах;</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часть вторую пункта 1 Приложения № 3 к Указу после слов «далее – воинские части», заключенных в скобки, дополнить через запятую словами «военной инспекции Вооруженных сил Приднестровской Молдавской Республики (далее – военная инспекция)»;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я-1) часть четвертую пункта 4 Приложения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«Начальники гарнизонов и все прямые начальники обязаны систематически проверять состояние гарнизонной и караульной служб </w:t>
      </w:r>
      <w:r>
        <w:rPr/>
        <w:br/>
      </w:r>
      <w:r>
        <w:rPr>
          <w:rFonts w:ascii="times new roman;times" w:hAnsi="times new roman;times"/>
          <w:sz w:val="24"/>
        </w:rPr>
        <w:t xml:space="preserve">в подчиненных войсках (в гарнизоне) и взаимодействовать с начальниками органов военной инспекции по вопросам обеспечения правопорядка </w:t>
      </w:r>
      <w:r>
        <w:rPr/>
        <w:br/>
      </w:r>
      <w:r>
        <w:rPr>
          <w:rFonts w:ascii="times new roman;times" w:hAnsi="times new roman;times"/>
          <w:sz w:val="24"/>
        </w:rPr>
        <w:t>и укрепления воинской дисциплины в гарнизонах и воинских частях»;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пункт 6 Приложения № 3 к Указу дополнить частью шестой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«Начальники гарнизонов и начальники органов военной инспекции взаимодействуют между собой по вопросам организации гарнизонной службы, выполнения задач, возложенных на органы военной инспекции. Порядок взаимодействия устанавливается министром обороны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 первое предложение пункта 14 Приложения № 3 к Указу после слов «возглавляется военным комендантом» дополнить через запятую словами «входит в состав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 подпункт «п» части первой пункта 22 Приложения № 3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анализировать состояние несения службы гарнизонным нарядом, соблюдение требований безопасности военной службы при выполнении задач гарнизонной службы и ежемесячно по согласованию с начальником органа военной инспекции докладывать начальнику гарнизона выводы и предложения по их улучшению и устранению причин, порождающих нарушения»;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я-5) подпункт «в» части второй пункта 23 Приложения № 3 к Указу </w:t>
      </w:r>
      <w:r>
        <w:rPr/>
        <w:br/>
      </w:r>
      <w:r>
        <w:rPr>
          <w:rFonts w:ascii="times new roman;times" w:hAnsi="times new roman;times"/>
          <w:sz w:val="24"/>
        </w:rPr>
        <w:t xml:space="preserve">после слов «в которой военнослужащий проходит военную службу» дополнить </w:t>
      </w:r>
      <w:r>
        <w:rPr/>
        <w:br/>
      </w:r>
      <w:r>
        <w:rPr>
          <w:rFonts w:ascii="times new roman;times" w:hAnsi="times new roman;times"/>
          <w:sz w:val="24"/>
        </w:rPr>
        <w:t>через запятую словами «начальнику органа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 пункт 55 Приложения № 3 к Указу дополнить частью четвертой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дежурной смены военной комендатуры гарнизона могут входит штатный дежурный по караулам военной комендатуры и помощник дежурного по караулам, назначаемый из числа военнослужащих органа военной инспекции, проходящих военную службу по контракту»;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я-7) часть первую пункта 63 Приложения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«Помощник дежурного по караулам назначается из офицеров, прапорщиков и сержантов, проходящих военную службу по контракту, </w:t>
      </w:r>
      <w:r>
        <w:rPr/>
        <w:br/>
      </w:r>
      <w:r>
        <w:rPr>
          <w:rFonts w:ascii="times new roman;times" w:hAnsi="times new roman;times"/>
          <w:sz w:val="24"/>
        </w:rPr>
        <w:t>и подчиняется дежурному по караулам»;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 пункт 73 Приложения № 3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«73. Вооружение (специальные средства), снаряжение, документы и иное имущество личного состава патрулей и их форма одежды устанавливаются приказом начальника гарнизона. При этом начальники патрулей – офицеры </w:t>
      </w:r>
      <w:r>
        <w:rPr/>
        <w:br/>
      </w:r>
      <w:r>
        <w:rPr>
          <w:rFonts w:ascii="times new roman;times" w:hAnsi="times new roman;times"/>
          <w:sz w:val="24"/>
        </w:rPr>
        <w:t>и прапорщики – вооружаются, как правило, пистолетами с двумя снаряженными магазинами, а остальной личный состав в зависимости от условий обстановки может быть без оружия (специальных средств) или с оружием (специальными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особо важных маршрутах патруль обеспечивается для связи с военной комендатурой гарнизона средствами связи.</w:t>
      </w:r>
    </w:p>
    <w:p>
      <w:pPr>
        <w:pStyle w:val="BodyTextoutside-table"/>
        <w:bidi w:val="0"/>
        <w:spacing w:before="0" w:after="283"/>
        <w:ind w:firstLine="709" w:left="0" w:right="0"/>
        <w:jc w:val="left"/>
        <w:rPr/>
      </w:pPr>
      <w:r>
        <w:rPr>
          <w:rFonts w:ascii="times new roman;times" w:hAnsi="times new roman;times"/>
          <w:sz w:val="24"/>
        </w:rPr>
        <w:t xml:space="preserve">Перечень документов, снаряжения, оружия, специальных средств и иного имущества военнослужащего, заступающего в патруль, указан в Приложении </w:t>
      </w:r>
      <w:r>
        <w:rPr/>
        <w:br/>
        <w:t xml:space="preserve">№ </w:t>
      </w:r>
      <w:r>
        <w:rPr>
          <w:rFonts w:ascii="times new roman;times" w:hAnsi="times new roman;times"/>
          <w:sz w:val="24"/>
        </w:rPr>
        <w:t>16 к настоящему Уставу»;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 часть третью пункта 79 Приложения № 3 к Указу после слов «применить к нему оружие» дополнить через запятую словами «специальные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я-10) подпункт «а» части четвертой пункта 79 Приложения № 3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предупредить о намерении применить оружие, специальные средства или физическую силу, за исключением случаев, когда такое предупреждение является невозможным»;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 подпункт в) части четвертой пункта 79 Приложения № 3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доложить военному коменданту гарнизона или дежурному по караулам о применении оружия, специальных средств или физической силы»;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 части пятую, шестую, седьмую пункта 79 Приложения № 3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«Применение оружия является крайней мерой и допускается только </w:t>
      </w:r>
      <w:r>
        <w:rPr/>
        <w:br/>
      </w:r>
      <w:r>
        <w:rPr>
          <w:rFonts w:ascii="times new roman;times" w:hAnsi="times new roman;times"/>
          <w:sz w:val="24"/>
        </w:rPr>
        <w:t>в случаях и порядке, определенных Уставом внутренней службы Вооруженных сил Приднестровской Молдавской Республики. Применение специальных средств и физической силы военнослужащими (в том числе военнослужащими военной инспекции) при исполнении специальных обязанностей (несении службы в гарнизонном патруле) допускается на основании и в случаях, которые предусмотрены Приложением № 15 к настоящему Уставу.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Применение оружия, специальных средств и физической силы с превышением полномочий влечет за собой ответственность, установленную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доставляемых военнослужащих изымаются оружие, специальные средства и боеприпасы, а также документы, удостоверяющие личность, которые начальник патруля сдает военному коменданту гарнизона или его помощнику (дежурному по караулам)»;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я-13) часть третью пункта 107 Приложения № 3 к Указу после слов </w:t>
      </w:r>
      <w:r>
        <w:rPr/>
        <w:br/>
      </w:r>
      <w:r>
        <w:rPr>
          <w:rFonts w:ascii="times new roman;times" w:hAnsi="times new roman;times"/>
          <w:sz w:val="24"/>
        </w:rPr>
        <w:t xml:space="preserve">«в предусмотренных настоящим Уставом случаях оружия» дополнить </w:t>
      </w:r>
      <w:r>
        <w:rPr/>
        <w:br/>
      </w:r>
      <w:r>
        <w:rPr>
          <w:rFonts w:ascii="times new roman;times" w:hAnsi="times new roman;times"/>
          <w:sz w:val="24"/>
        </w:rPr>
        <w:t>через запятую словами «специальных средств»;</w:t>
      </w:r>
    </w:p>
    <w:p>
      <w:pPr>
        <w:pStyle w:val="BodyTextoutside-table"/>
        <w:bidi w:val="0"/>
        <w:spacing w:before="0" w:after="283"/>
        <w:ind w:firstLine="709" w:left="0" w:right="0"/>
        <w:jc w:val="left"/>
        <w:rPr/>
      </w:pPr>
      <w:r>
        <w:rPr>
          <w:rFonts w:ascii="times new roman;times" w:hAnsi="times new roman;times"/>
          <w:sz w:val="24"/>
        </w:rPr>
        <w:t xml:space="preserve">я-14) часть первую пункта 109 Приложения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«Гарнизонные караулы подчиняются начальнику гарнизона, военному коменданту гарнизона, дежурному по караулам и его помощнику. Караул </w:t>
      </w:r>
      <w:r>
        <w:rPr/>
        <w:br/>
      </w:r>
      <w:r>
        <w:rPr>
          <w:rFonts w:ascii="times new roman;times" w:hAnsi="times new roman;times"/>
          <w:sz w:val="24"/>
        </w:rPr>
        <w:t>при гауптвахте, кроме того, подчиняется начальнику органа военной инспекции и начальнику гауптвахты»;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я-15) часть вторую пункта 110 Приложения № 3 к Указу после слов </w:t>
      </w:r>
      <w:r>
        <w:rPr/>
        <w:br/>
      </w:r>
      <w:r>
        <w:rPr>
          <w:rFonts w:ascii="times new roman;times" w:hAnsi="times new roman;times"/>
          <w:sz w:val="24"/>
        </w:rPr>
        <w:t>«в караул при гауптвахте – конвойные» дополнить через запятую словами «контролеры»;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я-16) часть первую пункта 142 Приложения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«Командиры воинских частей (подразделений), начальники органов военной инспекции, от которых назначаются караулы, отвечают за подбор личного состава караулов и подготовку его к несению службы, за исправное состояние оружия, боеприпасов и специальных средств, за своевременное прибытие караулов на занятия и развод»;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я-17) подпункт «а» части первой пункта 147 Приложения № 3 к Указу после слов «боевые патроны» дополнить через запятую словами «специальные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я-18) пункт 149 Приложения № 3 к Указу после слов «оружие, боеприпасы» дополнить через запятую словами «специальные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я-19) подпункт «е» пункта 151 Приложения № 3 к Указу после слов «оружия, боеприпасов» дополнить через запятую словами «специальных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я-20) часть вторую пункта 153 Приложения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«Если по характеру совершенного проступка военнослужащий не может быть допущен к дальнейшему несению караульной службы, он по приказу дежурного по караулам (воинской части) направляется в воинскую часть (подразделение), орган военной инспекции без оружия и боеприпасов </w:t>
      </w:r>
      <w:r>
        <w:rPr/>
        <w:br/>
      </w:r>
      <w:r>
        <w:rPr>
          <w:rFonts w:ascii="times new roman;times" w:hAnsi="times new roman;times"/>
          <w:sz w:val="24"/>
        </w:rPr>
        <w:t xml:space="preserve">для замены его другим военнослужащим. Его сопровождает помощник начальника караула (разводящий) или лицо, вызванное для этой цели </w:t>
      </w:r>
      <w:r>
        <w:rPr/>
        <w:br/>
      </w:r>
      <w:r>
        <w:rPr>
          <w:rFonts w:ascii="times new roman;times" w:hAnsi="times new roman;times"/>
          <w:sz w:val="24"/>
        </w:rPr>
        <w:t>из воинской части (подразделения), органа военной инспекции. Разбор проступка проводится в подразделении либо в органе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я-21) Приложение № 3 к Указу дополнить главой 44-1 следующего содержания: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«Глава 44-1. Контролер</w:t>
      </w:r>
    </w:p>
    <w:p>
      <w:pPr>
        <w:pStyle w:val="BodyTextoutside-table"/>
        <w:bidi w:val="0"/>
        <w:spacing w:before="0" w:after="283"/>
        <w:ind w:firstLine="709" w:left="0" w:right="0"/>
        <w:jc w:val="left"/>
        <w:rPr/>
      </w:pPr>
      <w:r>
        <w:rPr>
          <w:rFonts w:ascii="times new roman;times" w:hAnsi="times new roman;times"/>
          <w:sz w:val="24"/>
        </w:rPr>
        <w:t xml:space="preserve">216-1. Контролер отвечает за охрану военнослужащих (арестованных </w:t>
      </w:r>
      <w:r>
        <w:rPr/>
        <w:br/>
      </w:r>
      <w:r>
        <w:rPr>
          <w:rFonts w:ascii="times new roman;times" w:hAnsi="times new roman;times"/>
          <w:sz w:val="24"/>
        </w:rPr>
        <w:t xml:space="preserve">в дисциплинарном порядке и временно задержанных), содержащихся </w:t>
      </w:r>
      <w:r>
        <w:rPr/>
        <w:br/>
      </w:r>
      <w:r>
        <w:rPr>
          <w:rFonts w:ascii="times new roman;times" w:hAnsi="times new roman;times"/>
          <w:sz w:val="24"/>
        </w:rPr>
        <w:t>на гауптвахте, и выполнение ими установленных правил содержания. Он подчиняется начальнику караула и его помощнику. Несение службы контролером на гауптвахте по своему значению и ответственности приравнивается к несению службы часовым на посту.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216-2. Контролер обязан: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знать число военнослужащих, содержащихся на гауптвахте, в камерах под его наблюдением;</w:t>
      </w:r>
    </w:p>
    <w:p>
      <w:pPr>
        <w:pStyle w:val="BodyTextoutside-table"/>
        <w:bidi w:val="0"/>
        <w:spacing w:before="0" w:after="283"/>
        <w:ind w:firstLine="709" w:left="0" w:right="0"/>
        <w:jc w:val="left"/>
        <w:rPr/>
      </w:pPr>
      <w:r>
        <w:rPr>
          <w:rFonts w:ascii="times new roman;times" w:hAnsi="times new roman;times"/>
          <w:sz w:val="24"/>
        </w:rPr>
        <w:t xml:space="preserve">б) проверить при заступлении на службу в присутствии начальника караула или его помощника и сменяемого контролера число находящихся </w:t>
      </w:r>
      <w:r>
        <w:rPr/>
        <w:br/>
      </w:r>
      <w:r>
        <w:rPr>
          <w:rFonts w:ascii="times new roman;times" w:hAnsi="times new roman;times"/>
          <w:sz w:val="24"/>
        </w:rPr>
        <w:t xml:space="preserve">в камерах военнослужащих, содержащихся на гауптвахте, наличие </w:t>
      </w:r>
      <w:r>
        <w:rPr/>
        <w:br/>
      </w:r>
      <w:r>
        <w:rPr>
          <w:rFonts w:ascii="times new roman;times" w:hAnsi="times new roman;times"/>
          <w:sz w:val="24"/>
        </w:rPr>
        <w:t>и исправность технических средств охраны и средств связи, а также целость стен, потолка, пола, окон и решеток, надежность запоров и замков на дверях, а также принять у сменяемого контролера имущество и документацию;</w:t>
      </w:r>
    </w:p>
    <w:p>
      <w:pPr>
        <w:pStyle w:val="BodyTextoutside-table"/>
        <w:bidi w:val="0"/>
        <w:spacing w:before="0" w:after="283"/>
        <w:ind w:firstLine="709" w:left="0" w:right="0"/>
        <w:jc w:val="left"/>
        <w:rPr/>
      </w:pPr>
      <w:r>
        <w:rPr>
          <w:rFonts w:ascii="times new roman;times" w:hAnsi="times new roman;times"/>
          <w:sz w:val="24"/>
        </w:rPr>
        <w:t xml:space="preserve">в) находиться снаружи у дверей камер и контролировать через смотровые окна поведение находящихся в них военнослужащих, содержащихся </w:t>
      </w:r>
      <w:r>
        <w:rPr/>
        <w:br/>
      </w:r>
      <w:r>
        <w:rPr>
          <w:rFonts w:ascii="times new roman;times" w:hAnsi="times new roman;times"/>
          <w:sz w:val="24"/>
        </w:rPr>
        <w:t>на гауптвахте, требуя выполнения ими установленных правил содержания (Приложение № 14 настоящему Уставу);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немедленно вызвать начальника караула (помощника начальника караула) при невыполнении военнослужащими, содержащимися на гауптвахте, его требований;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 допускать в помещения гауптвахты лиц с оружием и боеприпасами, за исключением случаев, указанных в настоящем Уставе;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не допускать к военнослужащим, содержащимся на гауптвахте, никого без приказания начальника караула или его помощника;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не разговаривать с военнослужащими, содержащимися на гауптвахте, ничего не передавать им и ничего не принимать от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услышав просьбу военнослужащего, содержащегося на гауптвахте, доложить об этом начальнику караула или его помощнику;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следить, чтобы в ночное время в камерах с военнослужащими, содержащимися на гауптвахте, было включено дежурное освещение;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докладывать начальнику караула или его помощнику обо всем подозрительном в поведении военнослужащих, содержащихся на гауптвахте;</w:t>
      </w:r>
    </w:p>
    <w:p>
      <w:pPr>
        <w:pStyle w:val="BodyTextoutside-table"/>
        <w:bidi w:val="0"/>
        <w:spacing w:before="0" w:after="283"/>
        <w:ind w:firstLine="709" w:left="0" w:right="0"/>
        <w:jc w:val="left"/>
        <w:rPr/>
      </w:pPr>
      <w:r>
        <w:rPr>
          <w:rFonts w:ascii="times new roman;times" w:hAnsi="times new roman;times"/>
          <w:sz w:val="24"/>
        </w:rPr>
        <w:t xml:space="preserve">л) при попытке совершения военнослужащими, содержащимися </w:t>
      </w:r>
      <w:r>
        <w:rPr/>
        <w:br/>
      </w:r>
      <w:r>
        <w:rPr>
          <w:rFonts w:ascii="times new roman;times" w:hAnsi="times new roman;times"/>
          <w:sz w:val="24"/>
        </w:rPr>
        <w:t xml:space="preserve">на гауптвахте, побега или нападения на личный состав караула принять меры </w:t>
      </w:r>
      <w:r>
        <w:rPr/>
        <w:br/>
      </w:r>
      <w:r>
        <w:rPr>
          <w:rFonts w:ascii="times new roman;times" w:hAnsi="times new roman;times"/>
          <w:sz w:val="24"/>
        </w:rPr>
        <w:t xml:space="preserve">для пресечения этих действий, в том числе применять физическую силу </w:t>
      </w:r>
      <w:r>
        <w:rPr/>
        <w:br/>
      </w:r>
      <w:r>
        <w:rPr>
          <w:rFonts w:ascii="times new roman;times" w:hAnsi="times new roman;times"/>
          <w:sz w:val="24"/>
        </w:rPr>
        <w:t>и специальные средства, немедленно сообщив об этом при помощи установленного сигнала либо другим возможным способом начальнику караула или его помощнику.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216-3. Контролер несет службу без оружия, при этом он может иметь специальные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216-4. Контролеру при несении службы запрещается спать, есть, пить, курить, петь, сидеть, использовать личные средства связи, отправлять естественные потребности или иным образом отвлекаться от исполнения своих служебных обязанностей.</w:t>
      </w:r>
    </w:p>
    <w:p>
      <w:pPr>
        <w:pStyle w:val="BodyTextoutside-table"/>
        <w:bidi w:val="0"/>
        <w:spacing w:before="0" w:after="283"/>
        <w:ind w:firstLine="709" w:left="0" w:right="0"/>
        <w:jc w:val="left"/>
        <w:rPr/>
      </w:pPr>
      <w:r>
        <w:rPr>
          <w:rFonts w:ascii="times new roman;times" w:hAnsi="times new roman;times"/>
          <w:sz w:val="24"/>
        </w:rPr>
        <w:t xml:space="preserve">216-5. Контролер приветствует начальников, которым он подчинен, </w:t>
      </w:r>
      <w:r>
        <w:rPr/>
        <w:br/>
      </w:r>
      <w:r>
        <w:rPr>
          <w:rFonts w:ascii="times new roman;times" w:hAnsi="times new roman;times"/>
          <w:sz w:val="24"/>
        </w:rPr>
        <w:t>и других начальников, прибывших на гауптвахту в их сопровождении.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216-6. Смена контролеров производится во время, установленное военным комендантом гарнизона, но не более чем через 3 (три) часа»;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я-22) часть четвертую пункта 271 Приложения № 3 к Указу после слов «начальники гарнизонов» дополнить через запятую словами «начальники органов военной инспекции»;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я-23) подпункт «б» пункта 275 Приложения № 3 к Указу слова «оружия </w:t>
      </w:r>
      <w:r>
        <w:rPr/>
        <w:br/>
      </w:r>
      <w:r>
        <w:rPr>
          <w:rFonts w:ascii="times new roman;times" w:hAnsi="times new roman;times"/>
          <w:sz w:val="24"/>
        </w:rPr>
        <w:t>и боеприпасов» заменить словами «оружия, боеприпасов и специальных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я-24) пункт 1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 Для содержания военнослужащих под арестом (заключенных </w:t>
      </w:r>
      <w:r>
        <w:rPr/>
        <w:br/>
      </w:r>
      <w:r>
        <w:rPr>
          <w:rFonts w:ascii="times new roman;times" w:hAnsi="times new roman;times"/>
          <w:sz w:val="24"/>
        </w:rPr>
        <w:t>под стражу) оборудуется специальное помещение – гауптвахта»;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я-25) пункт 4 Приложения № 14 к Приложению № 3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я-26) в пункте 5 Приложения № 14 к Приложению № 3 к Указу слова «гарнизонной (войсковой)»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я-27) пункт 6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«6. Военнослужащий считается подвергнутым дисциплинарному аресту (задержанию) с момента принятия его под охрану для сопровождения </w:t>
      </w:r>
      <w:r>
        <w:rPr/>
        <w:br/>
      </w:r>
      <w:r>
        <w:rPr>
          <w:rFonts w:ascii="times new roman;times" w:hAnsi="times new roman;times"/>
          <w:sz w:val="24"/>
        </w:rPr>
        <w:t>на гауптвахту, а при следовании самостоятельно – когда он принят начальником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Военнослужащие, арестованные в дисциплинарном порядке, направляются на гауптвахту с запиской об аресте, выписанной на основании соответствующего приказа командира воинской части (начальника органа военной инспекции) о назначении дисциплинарного ареста.</w:t>
      </w:r>
    </w:p>
    <w:p>
      <w:pPr>
        <w:pStyle w:val="BodyTextoutside-table"/>
        <w:bidi w:val="0"/>
        <w:spacing w:before="0" w:after="283"/>
        <w:ind w:firstLine="709" w:left="0" w:right="0"/>
        <w:jc w:val="left"/>
        <w:rPr/>
      </w:pPr>
      <w:r>
        <w:rPr>
          <w:rFonts w:ascii="times new roman;times" w:hAnsi="times new roman;times"/>
          <w:sz w:val="24"/>
        </w:rPr>
        <w:t xml:space="preserve">Военнослужащие, в отношении которых была избрана мера пресечения </w:t>
      </w:r>
      <w:r>
        <w:rPr/>
        <w:br/>
      </w:r>
      <w:r>
        <w:rPr>
          <w:rFonts w:ascii="times new roman;times" w:hAnsi="times new roman;times"/>
          <w:sz w:val="24"/>
        </w:rPr>
        <w:t xml:space="preserve">в виде заключения под стражу, направляются на гауптвахту из зала суда после вынесения постановления (приговора) суда. Военнослужащие, задержанные </w:t>
      </w:r>
      <w:r>
        <w:rPr/>
        <w:br/>
      </w:r>
      <w:r>
        <w:rPr>
          <w:rFonts w:ascii="times new roman;times" w:hAnsi="times new roman;times"/>
          <w:sz w:val="24"/>
        </w:rPr>
        <w:t xml:space="preserve">по подозрению в совершении преступления или грубого дисциплинарного проступка, направляются на гауптвахту после составления протокола задержания или протокола о применении мер обеспечения производства </w:t>
      </w:r>
      <w:r>
        <w:rPr/>
        <w:br/>
      </w:r>
      <w:r>
        <w:rPr>
          <w:rFonts w:ascii="times new roman;times" w:hAnsi="times new roman;times"/>
          <w:sz w:val="24"/>
        </w:rPr>
        <w:t>по материалам о дисциплинарном проступке»;</w:t>
      </w:r>
    </w:p>
    <w:p>
      <w:pPr>
        <w:pStyle w:val="BodyTextoutside-table"/>
        <w:bidi w:val="0"/>
        <w:spacing w:before="0" w:after="283"/>
        <w:ind w:firstLine="709" w:left="0" w:right="0"/>
        <w:jc w:val="left"/>
        <w:rPr/>
      </w:pPr>
      <w:r>
        <w:rPr>
          <w:rFonts w:ascii="times new roman;times" w:hAnsi="times new roman;times"/>
          <w:sz w:val="24"/>
        </w:rPr>
        <w:t xml:space="preserve">я-28) части первую, вторую пункта 10 Приложения № 14 к Приложению </w:t>
      </w:r>
      <w:r>
        <w:rPr/>
        <w:br/>
        <w:t xml:space="preserve">№ </w:t>
      </w:r>
      <w:r>
        <w:rPr>
          <w:rFonts w:ascii="times new roman;times" w:hAnsi="times new roman;times"/>
          <w:sz w:val="24"/>
        </w:rPr>
        <w:t>3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«Военнослужащие, задержанные по подозрению в совершении преступления, а также подозреваемые и обвиняемые в совершении преступления, в случае применения к ним в соответствии с уголовно-процессуальным законодательством Приднестровской Молдавской Республики меры пресечения в виде заключения под стражу, осужденные к лишению свободы, в отношении которых до вступления приговора в законную силу судом избрана мера пресечения в виде заключения под стражу, направляются </w:t>
      </w:r>
      <w:r>
        <w:rPr/>
        <w:br/>
      </w:r>
      <w:r>
        <w:rPr>
          <w:rFonts w:ascii="times new roman;times" w:hAnsi="times new roman;times"/>
          <w:sz w:val="24"/>
        </w:rPr>
        <w:t>на гауптвахту под конвоем.</w:t>
      </w:r>
    </w:p>
    <w:p>
      <w:pPr>
        <w:pStyle w:val="BodyTextoutside-table"/>
        <w:bidi w:val="0"/>
        <w:spacing w:before="0" w:after="283"/>
        <w:ind w:firstLine="709" w:left="0" w:right="0"/>
        <w:jc w:val="left"/>
        <w:rPr/>
      </w:pPr>
      <w:r>
        <w:rPr>
          <w:rFonts w:ascii="times new roman;times" w:hAnsi="times new roman;times"/>
          <w:sz w:val="24"/>
        </w:rPr>
        <w:t xml:space="preserve">Конвоируемые военнослужащие направляются на гауптвахту, расположенную на территории воинской части, в пешем порядке </w:t>
      </w:r>
      <w:r>
        <w:rPr/>
        <w:br/>
      </w:r>
      <w:r>
        <w:rPr>
          <w:rFonts w:ascii="times new roman;times" w:hAnsi="times new roman;times"/>
          <w:sz w:val="24"/>
        </w:rPr>
        <w:t xml:space="preserve">или на транспортном средстве, а на гауптвахту, находящуюся за пределами этой территории, – на транспортном средстве. Транспортное средство должно быть специально оборудовано: иметь закрывающийся на замок отсек </w:t>
      </w:r>
      <w:r>
        <w:rPr/>
        <w:br/>
      </w:r>
      <w:r>
        <w:rPr>
          <w:rFonts w:ascii="times new roman;times" w:hAnsi="times new roman;times"/>
          <w:sz w:val="24"/>
        </w:rPr>
        <w:t>для конвоируемых военнослужащих и места для размещения конвойных»;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я-29) подпункт «г» части третьей пункта 11 Приложения № 14 </w:t>
      </w:r>
      <w:r>
        <w:rPr/>
        <w:br/>
      </w:r>
      <w:r>
        <w:rPr>
          <w:rFonts w:ascii="times new roman;times" w:hAnsi="times new roman;times"/>
          <w:sz w:val="24"/>
        </w:rPr>
        <w:t>к Приложению № 3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«г) применять физическую силу и специальные средства на основании </w:t>
      </w:r>
      <w:r>
        <w:rPr/>
        <w:br/>
      </w:r>
      <w:r>
        <w:rPr>
          <w:rFonts w:ascii="times new roman;times" w:hAnsi="times new roman;times"/>
          <w:sz w:val="24"/>
        </w:rPr>
        <w:t xml:space="preserve">и в случаях, предусмотренных Приложением № 15 к настоящему Уставу, </w:t>
      </w:r>
      <w:r>
        <w:rPr/>
        <w:br/>
      </w:r>
      <w:r>
        <w:rPr>
          <w:rFonts w:ascii="times new roman;times" w:hAnsi="times new roman;times"/>
          <w:sz w:val="24"/>
        </w:rPr>
        <w:t>а оружие – в соответствии с требованиями пункта 214 настоящего Устава»;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я-30) пункт 12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«12. Военнослужащие, подлежащие содержанию на гауптвахте, принимаются на гауптвахту начальником гауптвахты или его помощником, </w:t>
      </w:r>
      <w:r>
        <w:rPr/>
        <w:br/>
      </w:r>
      <w:r>
        <w:rPr>
          <w:rFonts w:ascii="times new roman;times" w:hAnsi="times new roman;times"/>
          <w:sz w:val="24"/>
        </w:rPr>
        <w:t>а в его отсутствие – начальником караула»;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я-31) часть вторую пункта 14 Приложения № 14 к Приложению № 3 </w:t>
      </w:r>
      <w:r>
        <w:rPr/>
        <w:br/>
      </w:r>
      <w:r>
        <w:rPr>
          <w:rFonts w:ascii="times new roman;times" w:hAnsi="times new roman;times"/>
          <w:sz w:val="24"/>
        </w:rPr>
        <w:t>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приеме военнослужащих начальник гауптвахты (начальник караула) обязан: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проверить наличие у них документов, указанных в настоящем Приложении, и вещей, которые необходимо иметь в соответствии с правилами содержания военнослужащих на гауптвахте;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произвести личный досмотр военнослужащих, досмотр вещей, находящихся при них, изъять для хранения поясные ремни, вещи и ценности, которые не положено иметь в камере;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записать необходимые сведения в именной список военнослужащих, содержащихся на гауптвахте, и в соответствующий раздел книги учета военнослужащих, содержащихся на гауптвахте;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довести под подпись распорядок дня, установленный на гауптвахте, права и обязанности (правила поведения) военнослужащих, содержащихся на гауптвахте;</w:t>
      </w:r>
    </w:p>
    <w:p>
      <w:pPr>
        <w:pStyle w:val="BodyTextoutside-table"/>
        <w:bidi w:val="0"/>
        <w:spacing w:before="0" w:after="283"/>
        <w:ind w:firstLine="709" w:left="0" w:right="0"/>
        <w:jc w:val="left"/>
        <w:rPr/>
      </w:pPr>
      <w:r>
        <w:rPr>
          <w:rFonts w:ascii="times new roman;times" w:hAnsi="times new roman;times"/>
          <w:sz w:val="24"/>
        </w:rPr>
        <w:t xml:space="preserve">д) выполнить другие требования правил содержания военнослужащих </w:t>
      </w:r>
      <w:r>
        <w:rPr/>
        <w:br/>
      </w:r>
      <w:r>
        <w:rPr>
          <w:rFonts w:ascii="times new roman;times" w:hAnsi="times new roman;times"/>
          <w:sz w:val="24"/>
        </w:rPr>
        <w:t>на гауптвахте, касающиеся их приема на гауптвахту»;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я-32) в таблице «Именной список военнослужащих, содержащихся </w:t>
      </w:r>
      <w:r>
        <w:rPr/>
        <w:br/>
      </w:r>
      <w:r>
        <w:rPr>
          <w:rFonts w:ascii="times new roman;times" w:hAnsi="times new roman;times"/>
          <w:sz w:val="24"/>
        </w:rPr>
        <w:t xml:space="preserve">на гауптвахте» пункта 15 Приложения № 14 к Приложению № 3 к Указу слова «Расписка начальника гауптвахты (дежурного по воинской части) </w:t>
      </w:r>
      <w:r>
        <w:rPr/>
        <w:br/>
      </w:r>
      <w:r>
        <w:rPr>
          <w:rFonts w:ascii="times new roman;times" w:hAnsi="times new roman;times"/>
          <w:sz w:val="24"/>
        </w:rPr>
        <w:t xml:space="preserve">об освобождении» заменить словами «Расписка начальника гауптвахты </w:t>
      </w:r>
      <w:r>
        <w:rPr/>
        <w:br/>
      </w:r>
      <w:r>
        <w:rPr>
          <w:rFonts w:ascii="times new roman;times" w:hAnsi="times new roman;times"/>
          <w:sz w:val="24"/>
        </w:rPr>
        <w:t>об освобождении»;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я-33) в пункте 15 Приложения № 14 к Приложению № 3 к Указу строки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(ДЕЖУРНЫЙ ПО ВОИНСКОЙ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строками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я-34) пункт 18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«18. Начальник гауптвахты оставляет у себя документ, являющийся основанием для приема на гауптвахту военнослужащего, и выдает сопровождающему (конвойному) расписку в приеме военнослужащего </w:t>
      </w:r>
      <w:r>
        <w:rPr/>
        <w:br/>
      </w:r>
      <w:r>
        <w:rPr>
          <w:rFonts w:ascii="times new roman;times" w:hAnsi="times new roman;times"/>
          <w:sz w:val="24"/>
        </w:rPr>
        <w:t>для содержания на гауптвахте.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 В ПРИЕМЕ ВОЕННОСЛУЖАЩЕГО ДЛЯ СОДЕРЖАНИЯ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ГАУПТВАХТЕ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(подразделение, воинская часть)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принят на гауптвахту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(время, число, месяц, год)</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срок______________ с _______________ по _____________________ (заполняется только для военнослужащих, подвергнутых дисциплинарному аресту)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 содержанием в камере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камеры)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w:t>
      </w:r>
      <w:r>
        <w:rPr>
          <w:rFonts w:ascii="times new roman;times" w:hAnsi="times new roman;times"/>
          <w:sz w:val="24"/>
        </w:rPr>
        <w:t>Место печати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Начальник гауптвахты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center"/>
        <w:rPr/>
      </w:pPr>
      <w:r>
        <w:rPr>
          <w:rStyle w:val="Emphasis"/>
          <w:rFonts w:ascii="times new roman;times" w:hAnsi="times new roman;times"/>
          <w:sz w:val="24"/>
        </w:rPr>
        <w:t>на обороте расписки отмечается:</w:t>
      </w:r>
    </w:p>
    <w:p>
      <w:pPr>
        <w:pStyle w:val="BodyTextoutside-table"/>
        <w:bidi w:val="0"/>
        <w:spacing w:before="0" w:after="283"/>
        <w:ind w:firstLine="709" w:left="0" w:right="0"/>
        <w:jc w:val="center"/>
        <w:rPr/>
      </w:pPr>
      <w:r>
        <w:rPr>
          <w:rFonts w:ascii="times new roman;times" w:hAnsi="times new roman;times"/>
          <w:sz w:val="24"/>
        </w:rPr>
        <w:t xml:space="preserve">При военнослужащем вещи оказались полностью (отсутствуют </w:t>
      </w:r>
      <w:r>
        <w:rPr/>
        <w:br/>
      </w:r>
      <w:r>
        <w:rPr>
          <w:rFonts w:ascii="times new roman;times" w:hAnsi="times new roman;times"/>
          <w:sz w:val="24"/>
        </w:rPr>
        <w:t>или излишние такие-то вещи).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Начальник гауптвахты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я-35) в части первой пункта 20 Приложения № 14 к Приложению № 3 </w:t>
      </w:r>
      <w:r>
        <w:rPr/>
        <w:br/>
      </w:r>
      <w:r>
        <w:rPr>
          <w:rFonts w:ascii="times new roman;times" w:hAnsi="times new roman;times"/>
          <w:sz w:val="24"/>
        </w:rPr>
        <w:t>к Указу слова «дежурному по воинской части», заключенные в скобки,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я-36) в части второй пункта 20 Приложения № 14 к Приложению № 3 </w:t>
      </w:r>
      <w:r>
        <w:rPr/>
        <w:br/>
      </w:r>
      <w:r>
        <w:rPr>
          <w:rFonts w:ascii="times new roman;times" w:hAnsi="times new roman;times"/>
          <w:sz w:val="24"/>
        </w:rPr>
        <w:t>к Указу слова «дежурный по воинской части», заключенные в скобки,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я-37) часть первую пункта 22 Приложения № 14 к Приложению № 3 </w:t>
      </w:r>
      <w:r>
        <w:rPr/>
        <w:br/>
      </w:r>
      <w:r>
        <w:rPr>
          <w:rFonts w:ascii="times new roman;times" w:hAnsi="times new roman;times"/>
          <w:sz w:val="24"/>
        </w:rPr>
        <w:t>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«Распорядок дня на гауптвахте устанавливает военный комендант гарнизона»;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я-38) в части второй пункта 23 Приложения № 14 к Приложению № 3 </w:t>
      </w:r>
      <w:r>
        <w:rPr/>
        <w:br/>
      </w:r>
      <w:r>
        <w:rPr>
          <w:rFonts w:ascii="times new roman;times" w:hAnsi="times new roman;times"/>
          <w:sz w:val="24"/>
        </w:rPr>
        <w:t>к Указу слова «дежурным по воинской части», заключенные в скобки,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я-39) части четвертую, пятую пункта 25 Приложения № 14 к Приложению № 3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перевозки указанных военнослужащих вне пределов гауптвахты распоряжением военного коменданта гарнизона выделяется специально оборудованное транспортное средство.</w:t>
      </w:r>
    </w:p>
    <w:p>
      <w:pPr>
        <w:pStyle w:val="BodyTextoutside-table"/>
        <w:bidi w:val="0"/>
        <w:spacing w:before="0" w:after="283"/>
        <w:ind w:firstLine="709" w:left="0" w:right="0"/>
        <w:jc w:val="left"/>
        <w:rPr/>
      </w:pPr>
      <w:r>
        <w:rPr>
          <w:rFonts w:ascii="times new roman;times" w:hAnsi="times new roman;times"/>
          <w:sz w:val="24"/>
        </w:rPr>
        <w:t xml:space="preserve">Конвойные выделяются, как правило, из состава караула. </w:t>
      </w:r>
      <w:r>
        <w:rPr/>
        <w:br/>
      </w:r>
      <w:r>
        <w:rPr>
          <w:rFonts w:ascii="times new roman;times" w:hAnsi="times new roman;times"/>
          <w:sz w:val="24"/>
        </w:rPr>
        <w:t>При невозможности этого распоряжением военного коменданта гарнизона назначается дополнительный наряд»;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я-40) пункт 30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«30. В отношении военнослужащих Вооруженных сил Приднестровской Молдавской Республики, не выполняющих правила внутреннего распорядка </w:t>
      </w:r>
      <w:r>
        <w:rPr/>
        <w:br/>
      </w:r>
      <w:r>
        <w:rPr>
          <w:rFonts w:ascii="times new roman;times" w:hAnsi="times new roman;times"/>
          <w:sz w:val="24"/>
        </w:rPr>
        <w:t xml:space="preserve">на гауптвахте или допускающих нарушения воинской дисциплины при их содержании на гауптвахте, дополнительные дисциплинарные взыскания применяются начальником органа военной инспекции, а в отношении военнослужащих других войск и органов в указанных в настоящем пункте </w:t>
      </w:r>
      <w:r>
        <w:rPr/>
        <w:br/>
      </w:r>
      <w:r>
        <w:rPr>
          <w:rFonts w:ascii="times new roman;times" w:hAnsi="times new roman;times"/>
          <w:sz w:val="24"/>
        </w:rPr>
        <w:t>случаях – командирами воинских частей по результатам рассмотрения поступивших из органа военной инспекции материалов о совершении дисциплинарного проступка.</w:t>
      </w:r>
    </w:p>
    <w:p>
      <w:pPr>
        <w:pStyle w:val="BodyTextoutside-table"/>
        <w:bidi w:val="0"/>
        <w:spacing w:before="0" w:after="283"/>
        <w:ind w:firstLine="709" w:left="0" w:right="0"/>
        <w:jc w:val="left"/>
        <w:rPr/>
      </w:pPr>
      <w:r>
        <w:rPr>
          <w:rFonts w:ascii="times new roman;times" w:hAnsi="times new roman;times"/>
          <w:sz w:val="24"/>
        </w:rPr>
        <w:t xml:space="preserve">По приказу начальника органа военной инспекции и начальника гауптвахты такие военнослужащие, кроме того, могут быть переведены </w:t>
      </w:r>
      <w:r>
        <w:rPr/>
        <w:br/>
      </w:r>
      <w:r>
        <w:rPr>
          <w:rFonts w:ascii="times new roman;times" w:hAnsi="times new roman;times"/>
          <w:sz w:val="24"/>
        </w:rPr>
        <w:t>в одиночные камеры.</w:t>
      </w:r>
    </w:p>
    <w:p>
      <w:pPr>
        <w:pStyle w:val="BodyTextoutside-table"/>
        <w:bidi w:val="0"/>
        <w:spacing w:before="0" w:after="283"/>
        <w:ind w:firstLine="709" w:left="0" w:right="0"/>
        <w:jc w:val="left"/>
        <w:rPr/>
      </w:pPr>
      <w:r>
        <w:rPr>
          <w:rFonts w:ascii="times new roman;times" w:hAnsi="times new roman;times"/>
          <w:sz w:val="24"/>
        </w:rPr>
        <w:t xml:space="preserve">Начальник гауптвахты в этом случае делает соответствующую отметку </w:t>
      </w:r>
      <w:r>
        <w:rPr/>
        <w:br/>
      </w:r>
      <w:r>
        <w:rPr>
          <w:rFonts w:ascii="times new roman;times" w:hAnsi="times new roman;times"/>
          <w:sz w:val="24"/>
        </w:rPr>
        <w:t>в книге учета военнослужащих, содержащихся на гауптвахте.</w:t>
      </w:r>
    </w:p>
    <w:p>
      <w:pPr>
        <w:pStyle w:val="BodyTextoutside-table"/>
        <w:bidi w:val="0"/>
        <w:spacing w:before="0" w:after="283"/>
        <w:ind w:firstLine="709" w:left="0" w:right="0"/>
        <w:jc w:val="left"/>
        <w:rPr/>
      </w:pPr>
      <w:r>
        <w:rPr>
          <w:rFonts w:ascii="times new roman;times" w:hAnsi="times new roman;times"/>
          <w:sz w:val="24"/>
        </w:rPr>
        <w:t xml:space="preserve">При совершении военнослужащим, содержащимся на гауптвахте, грубого дисциплинарного проступка, начальником органа военной инспекции </w:t>
      </w:r>
      <w:r>
        <w:rPr/>
        <w:br/>
      </w:r>
      <w:r>
        <w:rPr>
          <w:rFonts w:ascii="times new roman;times" w:hAnsi="times new roman;times"/>
          <w:sz w:val="24"/>
        </w:rPr>
        <w:t xml:space="preserve">или назначенным им лицом производится разбирательство, по итогам которого начальником органа военной инспекции в отношении военнослужащего Вооруженных сил Приднестровской Молдавской Республики принимается решение, а в отношении военнослужащего других войск и органов материалы </w:t>
      </w:r>
      <w:r>
        <w:rPr/>
        <w:br/>
      </w:r>
      <w:r>
        <w:rPr>
          <w:rFonts w:ascii="times new roman;times" w:hAnsi="times new roman;times"/>
          <w:sz w:val="24"/>
        </w:rPr>
        <w:t xml:space="preserve">о грубом дисциплинарном проступке для принятия решения направляются командиру воинской части, который обязан рассмотреть их в день получения </w:t>
      </w:r>
      <w:r>
        <w:rPr/>
        <w:br/>
      </w:r>
      <w:r>
        <w:rPr>
          <w:rFonts w:ascii="times new roman;times" w:hAnsi="times new roman;times"/>
          <w:sz w:val="24"/>
        </w:rPr>
        <w:t>и принять соответствующее решение»;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я-41) главу 6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«Глава 6. Применение физической силы и специальных средств</w:t>
      </w:r>
    </w:p>
    <w:p>
      <w:pPr>
        <w:pStyle w:val="BodyTextoutside-table"/>
        <w:bidi w:val="0"/>
        <w:spacing w:before="0" w:after="283"/>
        <w:ind w:firstLine="709" w:left="0" w:right="0"/>
        <w:jc w:val="left"/>
        <w:outlineLvl w:val="1"/>
        <w:rPr/>
      </w:pPr>
      <w:r>
        <w:rPr>
          <w:rFonts w:ascii="times new roman;times" w:hAnsi="times new roman;times"/>
          <w:sz w:val="24"/>
        </w:rPr>
        <w:t xml:space="preserve">39. Применение должностными лицами караула физической силы </w:t>
      </w:r>
      <w:r>
        <w:rPr/>
        <w:br/>
      </w:r>
      <w:r>
        <w:rPr>
          <w:rFonts w:ascii="times new roman;times" w:hAnsi="times new roman;times"/>
          <w:sz w:val="24"/>
        </w:rPr>
        <w:t xml:space="preserve">и специальных средств в отношении военнослужащего, содержащегося </w:t>
      </w:r>
      <w:r>
        <w:rPr/>
        <w:br/>
      </w:r>
      <w:r>
        <w:rPr>
          <w:rFonts w:ascii="times new roman;times" w:hAnsi="times new roman;times"/>
          <w:sz w:val="24"/>
        </w:rPr>
        <w:t>на гауптвахте, допускается на основании и в случаях, которые предусмотрены Приложением № 15 к настоящему Уставу.</w:t>
      </w:r>
    </w:p>
    <w:p>
      <w:pPr>
        <w:pStyle w:val="BodyTextoutside-table"/>
        <w:bidi w:val="0"/>
        <w:spacing w:before="0" w:after="283"/>
        <w:ind w:firstLine="709" w:left="0" w:right="0"/>
        <w:jc w:val="left"/>
        <w:rPr/>
      </w:pPr>
      <w:r>
        <w:rPr>
          <w:rFonts w:ascii="times new roman;times" w:hAnsi="times new roman;times"/>
          <w:sz w:val="24"/>
        </w:rPr>
        <w:t xml:space="preserve">Применение должностными лицами караула физической силы </w:t>
      </w:r>
      <w:r>
        <w:rPr/>
        <w:br/>
      </w:r>
      <w:r>
        <w:rPr>
          <w:rFonts w:ascii="times new roman;times" w:hAnsi="times new roman;times"/>
          <w:sz w:val="24"/>
        </w:rPr>
        <w:t>и специальных средств с нарушением предусмотренных правил влечет за собой ответственность, установленную законодательством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40. При применении наручников руки военнослужащего, содержащегося на гауптвахте, удерживаются за спиной. Наручники снимаются по указанию начальника караула на время приема пищи, отправления естественных потребностей, при возникновении опасности для жизни (пожар, наводнение </w:t>
      </w:r>
      <w:r>
        <w:rPr/>
        <w:br/>
      </w:r>
      <w:r>
        <w:rPr>
          <w:rFonts w:ascii="times new roman;times" w:hAnsi="times new roman;times"/>
          <w:sz w:val="24"/>
        </w:rPr>
        <w:t>и тому подобном), а также в случае заболевания военнослужащего, содержащегося на гауптвахте. Во избежание нарушения кровообращения их фиксация проверяется не реже чем через каждые 2 (два) часа. При отсутствии наручников должностные лица караула вправе использовать подручные средства связывания.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Во всех случаях применения физической силы, специальных средств или подручных средств связывания составляется акт о применении физической силы (специальных средств) и проводится телесный осмотр лица, в отношении которого применена (применены) физическая сила (специальные средства). Телесный осмотр проводится медицинским работником.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УТВЕРЖДАЮ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 ___________ 20__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применении физической силы (специальных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 _____________ 20__ года                                         в ___ часов ___ минут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(звание, фамилия, имя, отчество (при наличии) лица, применившего физическую силу (специальные средства)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гауптвахте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сопровождении, обходе и тому подобном)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законодательством Приднестровской Молдавской Республики, Уставом гарнизонной и караульной служб Приднестровской Молдавской Республики была (были) применена (применены) физическая сила (специальные средства) в отношении военнослужащего, содержащегося </w:t>
      </w:r>
      <w:r>
        <w:rPr/>
        <w:br/>
      </w:r>
      <w:r>
        <w:rPr>
          <w:rFonts w:ascii="times new roman;times" w:hAnsi="times new roman;times"/>
          <w:sz w:val="24"/>
        </w:rPr>
        <w:t>на гауптвахте,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(вид применения силы)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Физическая сила (специальные средства) применена (применены) в связи с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(конкретные причины и обстоятельства применения)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(результат и последствия)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Очевидцы: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Начальник караула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(воинское звание, подпись, фамилия)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 _______________ 20__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акту прилагается медицинская справка о телесном осмотре лица, в отношении которого применена физическая сила. Акт хранится у начальника гауптвахты»;</w:t>
      </w:r>
    </w:p>
    <w:p>
      <w:pPr>
        <w:pStyle w:val="BodyTextoutside-table"/>
        <w:bidi w:val="0"/>
        <w:spacing w:before="0" w:after="283"/>
        <w:ind w:firstLine="709" w:left="0" w:right="0"/>
        <w:jc w:val="left"/>
        <w:rPr/>
      </w:pPr>
      <w:r>
        <w:rPr>
          <w:rFonts w:ascii="times new roman;times" w:hAnsi="times new roman;times"/>
          <w:sz w:val="24"/>
        </w:rPr>
        <w:t xml:space="preserve">я-42) пункт 42 Приложения № 14 к Приложению № 3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Военнослужащие, подвергнутые дисциплинарному аресту, освобождаются с гауптвахты начальником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Военнослужащие, подвергнутые дисциплинарному аресту на определенный срок, освобождаются в первой половине последнего дня срока наказания.</w:t>
      </w:r>
    </w:p>
    <w:p>
      <w:pPr>
        <w:pStyle w:val="BodyTextoutside-table"/>
        <w:bidi w:val="0"/>
        <w:spacing w:before="0" w:after="283"/>
        <w:ind w:firstLine="709" w:left="0" w:right="0"/>
        <w:jc w:val="left"/>
        <w:rPr/>
      </w:pPr>
      <w:r>
        <w:rPr>
          <w:rFonts w:ascii="times new roman;times" w:hAnsi="times new roman;times"/>
          <w:sz w:val="24"/>
        </w:rPr>
        <w:t xml:space="preserve">В случае смерти или тяжелой болезни членов их семьи (отца, матери, жены, детей, родных братьев и сестер) или других лиц, на воспитании которых они находились, а также какого-либо бедствия, постигшего их семью, могут быть освобождены до окончания срока дисциплинарного ареста с гауптвахты – </w:t>
      </w:r>
      <w:r>
        <w:rPr/>
        <w:br/>
      </w:r>
      <w:r>
        <w:rPr>
          <w:rFonts w:ascii="times new roman;times" w:hAnsi="times new roman;times"/>
          <w:sz w:val="24"/>
        </w:rPr>
        <w:t>по приказу начальника органа военной инспекции.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Накануне праздничных дней, а также накануне референдума, дней выборов в органы государственной власти и местного самоуправления арестованные в дисциплинарном порядке военнослужащие приказом начальника органа военной инспекции освобождаются с гауптвахты»;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я-43) часть первую пункта 43 Приложения № 14 к Приложению № 3 </w:t>
      </w:r>
      <w:r>
        <w:rPr/>
        <w:br/>
      </w:r>
      <w:r>
        <w:rPr>
          <w:rFonts w:ascii="times new roman;times" w:hAnsi="times new roman;times"/>
          <w:sz w:val="24"/>
        </w:rPr>
        <w:t>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«Военнослужащие, задержанные по подозрению в совершении преступления или заключенные под стражу по судебному решению (подозреваемые, обвиняемые), освобождаются начальником органа военной инспекции </w:t>
      </w:r>
      <w:r>
        <w:rPr/>
        <w:br/>
      </w:r>
      <w:r>
        <w:rPr>
          <w:rFonts w:ascii="times new roman;times" w:hAnsi="times new roman;times"/>
          <w:sz w:val="24"/>
        </w:rPr>
        <w:t xml:space="preserve">или начальником гауптвахты на основании постановления следователя </w:t>
      </w:r>
      <w:r>
        <w:rPr/>
        <w:br/>
      </w:r>
      <w:r>
        <w:rPr>
          <w:rFonts w:ascii="times new roman;times" w:hAnsi="times new roman;times"/>
          <w:sz w:val="24"/>
        </w:rPr>
        <w:t>или определения суда, а подсудимые и осужденные – на основании определения или приговора суда. Кроме того, по требованию военного прокурора освобождаются военнослужащие, незаконно содержащиеся на гауптвахте»;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я-44) в части второй пункта 43 Приложения № 14 к Приложению № 3 </w:t>
      </w:r>
      <w:r>
        <w:rPr/>
        <w:br/>
      </w:r>
      <w:r>
        <w:rPr>
          <w:rFonts w:ascii="times new roman;times" w:hAnsi="times new roman;times"/>
          <w:sz w:val="24"/>
        </w:rPr>
        <w:t>к Указу слова «определение судьи» заменить словами «определение суда»;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я-45) Приложение № 3 к Указу дополнить Приложением № 15 согласно Приложению № 1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я-46) Приложение № 3 к Указу дополнить Приложением № 16 согласно Приложению № 2 к настоящему Указу.</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Указ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                                                                    В.КРАСНОСЕЛЬСКИЙ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65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6">
        <w:r>
          <w:rPr>
            <w:rFonts w:ascii="times new roman;times" w:hAnsi="times new roman;times"/>
            <w:sz w:val="20"/>
            <w:color w:val="0563C1"/>
            <w:u w:val="single"/>
          </w:rPr>
          <w:t xml:space="preserve">от 26 февраля 2024 года № 65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Уставу гарнизонной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караульной служб</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Вооруженных сил</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Применение военнослужащими физической силы,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том числе боевых приемов борьбы, специальных средств,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боевой и специальной техники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исполнении специальных (должностных) обязанностей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имеют право применять физическую силу, в том числе боевые приемы борьбы, специальные средства, боевую и специальную технику лично или в составе подразделения в случаях и порядке, которые предусмотрены законами Приднестровской Молдавской Республики, настоящим Уставом.</w:t>
      </w:r>
    </w:p>
    <w:p>
      <w:pPr>
        <w:pStyle w:val="BodyTextoutside-table"/>
        <w:bidi w:val="0"/>
        <w:spacing w:before="0" w:after="283"/>
        <w:ind w:firstLine="709" w:left="0" w:right="0"/>
        <w:jc w:val="left"/>
        <w:outlineLvl w:val="1"/>
        <w:rPr/>
      </w:pPr>
      <w:r>
        <w:rPr>
          <w:rFonts w:ascii="times new roman;times" w:hAnsi="times new roman;times"/>
          <w:sz w:val="24"/>
        </w:rPr>
        <w:t xml:space="preserve">2. В состоянии необходимой обороны, в случае крайней необходимости или при задержании военнослужащего Вооруженных сил Приднестровской Молдавской Республики, других войск и органов или иного лица, совершившего преступление,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 xml:space="preserve">и специальных обязанностей при отсутствии у них специальных средств </w:t>
      </w:r>
      <w:r>
        <w:rPr/>
        <w:br/>
      </w:r>
      <w:r>
        <w:rPr>
          <w:rFonts w:ascii="times new roman;times" w:hAnsi="times new roman;times"/>
          <w:sz w:val="24"/>
        </w:rPr>
        <w:t>или оружия вправе использовать любые подручные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3. При применении физической силы, специальных средств, боевой </w:t>
      </w:r>
      <w:r>
        <w:rPr/>
        <w:br/>
      </w:r>
      <w:r>
        <w:rPr>
          <w:rFonts w:ascii="times new roman;times" w:hAnsi="times new roman;times"/>
          <w:sz w:val="24"/>
        </w:rPr>
        <w:t xml:space="preserve">и специальной техники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обязаны:</w:t>
      </w:r>
    </w:p>
    <w:p>
      <w:pPr>
        <w:pStyle w:val="BodyTextoutside-table"/>
        <w:bidi w:val="0"/>
        <w:spacing w:before="0" w:after="283"/>
        <w:ind w:firstLine="709" w:left="0" w:right="0"/>
        <w:jc w:val="left"/>
        <w:rPr/>
      </w:pPr>
      <w:r>
        <w:rPr>
          <w:rFonts w:ascii="times new roman;times" w:hAnsi="times new roman;times"/>
          <w:sz w:val="24"/>
        </w:rPr>
        <w:t xml:space="preserve">а) предупредить о намерении применить их, предоставив лицам, </w:t>
      </w:r>
      <w:r>
        <w:rPr/>
        <w:br/>
      </w:r>
      <w:r>
        <w:rPr>
          <w:rFonts w:ascii="times new roman;times" w:hAnsi="times new roman;times"/>
          <w:sz w:val="24"/>
        </w:rPr>
        <w:t>в отношении которых предполагается применить физическую силу, специальные средства, боевую и специальную технику, возможность и достаточно времени для выполнения законных требований военнослужащих;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действовать без предупреждения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если промедление с применением физической силы, специальных средств, боевой и специальной техники создает непосредственную угрозу жизни и здоровью граждан или военнослужащих, может повлечь иные тяжкие последствия;</w:t>
      </w:r>
    </w:p>
    <w:p>
      <w:pPr>
        <w:pStyle w:val="BodyTextoutside-table"/>
        <w:bidi w:val="0"/>
        <w:spacing w:before="0" w:after="283"/>
        <w:ind w:firstLine="709" w:left="0" w:right="0"/>
        <w:jc w:val="left"/>
        <w:rPr/>
      </w:pPr>
      <w:r>
        <w:rPr>
          <w:rFonts w:ascii="times new roman;times" w:hAnsi="times new roman;times"/>
          <w:sz w:val="24"/>
        </w:rPr>
        <w:t xml:space="preserve">2) при отражении нападения с использованием оружия, боевой </w:t>
      </w:r>
      <w:r>
        <w:rPr/>
        <w:br/>
      </w:r>
      <w:r>
        <w:rPr>
          <w:rFonts w:ascii="times new roman;times" w:hAnsi="times new roman;times"/>
          <w:sz w:val="24"/>
        </w:rPr>
        <w:t xml:space="preserve">и специальной техники, транспортных средств, летательных аппаратов, </w:t>
      </w:r>
      <w:r>
        <w:rPr/>
        <w:br/>
      </w:r>
      <w:r>
        <w:rPr>
          <w:rFonts w:ascii="times new roman;times" w:hAnsi="times new roman;times"/>
          <w:sz w:val="24"/>
        </w:rPr>
        <w:t xml:space="preserve">при побеге из-под охраны с оружием либо на транспортных средствах, </w:t>
      </w:r>
      <w:r>
        <w:rPr/>
        <w:br/>
      </w:r>
      <w:r>
        <w:rPr>
          <w:rFonts w:ascii="times new roman;times" w:hAnsi="times new roman;times"/>
          <w:sz w:val="24"/>
        </w:rPr>
        <w:t xml:space="preserve">при побеге в условиях ограниченной видимости, а также при побеге </w:t>
      </w:r>
      <w:r>
        <w:rPr/>
        <w:br/>
      </w:r>
      <w:r>
        <w:rPr>
          <w:rFonts w:ascii="times new roman;times" w:hAnsi="times new roman;times"/>
          <w:sz w:val="24"/>
        </w:rPr>
        <w:t>из транспортных средств во время их движения;</w:t>
      </w:r>
    </w:p>
    <w:p>
      <w:pPr>
        <w:pStyle w:val="BodyTextoutside-table"/>
        <w:bidi w:val="0"/>
        <w:spacing w:before="0" w:after="283"/>
        <w:ind w:firstLine="709" w:left="0" w:right="0"/>
        <w:jc w:val="left"/>
        <w:rPr/>
      </w:pPr>
      <w:r>
        <w:rPr>
          <w:rFonts w:ascii="times new roman;times" w:hAnsi="times new roman;times"/>
          <w:sz w:val="24"/>
        </w:rPr>
        <w:t xml:space="preserve">в) сохранить по возможности без изменения место совершения преступления, административного правонарушения, место происшествия, </w:t>
      </w:r>
      <w:r>
        <w:rPr/>
        <w:br/>
      </w:r>
      <w:r>
        <w:rPr>
          <w:rFonts w:ascii="times new roman;times" w:hAnsi="times new roman;times"/>
          <w:sz w:val="24"/>
        </w:rPr>
        <w:t>если в результате применения им физической силы, специальных средств, боевой и специальной техники военнослужащему или иному лицу причинено ранение (травма) либо наступила его смерть;</w:t>
      </w:r>
    </w:p>
    <w:p>
      <w:pPr>
        <w:pStyle w:val="BodyTextoutside-table"/>
        <w:bidi w:val="0"/>
        <w:spacing w:before="0" w:after="283"/>
        <w:ind w:firstLine="709" w:left="0" w:right="0"/>
        <w:jc w:val="left"/>
        <w:rPr/>
      </w:pPr>
      <w:r>
        <w:rPr>
          <w:rFonts w:ascii="times new roman;times" w:hAnsi="times new roman;times"/>
          <w:sz w:val="24"/>
        </w:rPr>
        <w:t xml:space="preserve">г) доложить своему непосредственному командиру (начальнику) либо начальнику органа военной инспекции о каждом случае применения физической силы, специальных средств, боевой и специальной техники и в течение </w:t>
      </w:r>
      <w:r>
        <w:rPr/>
        <w:br/>
      </w:r>
      <w:r>
        <w:rPr>
          <w:rFonts w:ascii="times new roman;times" w:hAnsi="times new roman;times"/>
          <w:sz w:val="24"/>
        </w:rPr>
        <w:t>24 (двадцати четырех) часов с момента их применения представить соответствующий рапорт.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Начальники органов военной инспекции обязаны незамедлительно уведомить военного прокурора обо всех случаях ранения (получения травмы) или смерти в результате применения военнослужащим военной инспекции физической силы, специальных средств, боевой и специальной техники.</w:t>
      </w:r>
    </w:p>
    <w:p>
      <w:pPr>
        <w:pStyle w:val="BodyTextoutside-table"/>
        <w:bidi w:val="0"/>
        <w:spacing w:before="0" w:after="283"/>
        <w:ind w:firstLine="709" w:left="0" w:right="0"/>
        <w:jc w:val="left"/>
        <w:outlineLvl w:val="1"/>
        <w:rPr/>
      </w:pPr>
      <w:r>
        <w:rPr>
          <w:rFonts w:ascii="times new roman;times" w:hAnsi="times new roman;times"/>
          <w:sz w:val="24"/>
        </w:rPr>
        <w:t xml:space="preserve">5. Применение военнослужащими при исполнении специальных обязанностей (несении службы в гарнизонном патруле, карауле при гауптвахте), а также военнослужащими военной инспекции при исполнении должностных </w:t>
      </w:r>
      <w:r>
        <w:rPr/>
        <w:br/>
      </w:r>
      <w:r>
        <w:rPr>
          <w:rFonts w:ascii="times new roman;times" w:hAnsi="times new roman;times"/>
          <w:sz w:val="24"/>
        </w:rPr>
        <w:t>и специальных обязанностей физической силы, специальных средств, огнестрельного оружия, боевой и специальной техники с превышением его полномочий влечет за собой ответственность, установленную законодательством Приднестровской Молдавской Республики, Уставом внутренней службы Вооруженных сил Приднестровской Молдавской Республики и настоящим Уставом.</w:t>
      </w:r>
    </w:p>
    <w:p>
      <w:pPr>
        <w:pStyle w:val="BodyTextoutside-table"/>
        <w:bidi w:val="0"/>
        <w:spacing w:before="0" w:after="283"/>
        <w:ind w:firstLine="709" w:left="0" w:right="0"/>
        <w:jc w:val="left"/>
        <w:outlineLvl w:val="1"/>
        <w:rPr/>
      </w:pPr>
      <w:r>
        <w:rPr>
          <w:rFonts w:ascii="times new roman;times" w:hAnsi="times new roman;times"/>
          <w:sz w:val="24"/>
        </w:rPr>
        <w:t xml:space="preserve">6.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 xml:space="preserve">и специальных обязанностей не несут ответственности за вред, причиненный военнослужащим и иным гражданам и организациям при применении ими физической силы, специальных средств, боевой и специальной техники, </w:t>
      </w:r>
      <w:r>
        <w:rPr/>
        <w:br/>
      </w:r>
      <w:r>
        <w:rPr>
          <w:rFonts w:ascii="times new roman;times" w:hAnsi="times new roman;times"/>
          <w:sz w:val="24"/>
        </w:rPr>
        <w:t>если применение физической силы, специальных средств, боевой и специальной техники осуществлялось по основаниям и в порядке, которые установлены законодательством Приднестровской Молдавской Республики, Уставом внутренней службы Вооруженных сил Приднестровской Молдавской Республики и настоящим Уставом.</w:t>
      </w:r>
    </w:p>
    <w:p>
      <w:pPr>
        <w:pStyle w:val="BodyTextoutside-table"/>
        <w:bidi w:val="0"/>
        <w:spacing w:before="0" w:after="283"/>
        <w:ind w:firstLine="709" w:left="0" w:right="0"/>
        <w:jc w:val="left"/>
        <w:outlineLvl w:val="1"/>
        <w:rPr/>
      </w:pPr>
      <w:r>
        <w:rPr>
          <w:rFonts w:ascii="times new roman;times" w:hAnsi="times new roman;times"/>
          <w:sz w:val="24"/>
        </w:rPr>
        <w:t xml:space="preserve">7.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 xml:space="preserve">и специальных обязанностей обязаны оказать военнослужащему или иному лицу, получившему телесные повреждения в результате применения физической силы, специальных средств, боевой и специальной техники, первую помощь, </w:t>
      </w:r>
      <w:r>
        <w:rPr/>
        <w:br/>
      </w:r>
      <w:r>
        <w:rPr>
          <w:rFonts w:ascii="times new roman;times" w:hAnsi="times new roman;times"/>
          <w:sz w:val="24"/>
        </w:rPr>
        <w:t>а также принять меры по предоставлению ему медицинской помощи в возможно короткий срок.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 Применение физической силы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8.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имеют право применять физическую силу, в том числе боевые приемы борьбы, для пресечения преступлений, административных правонарушений, участниками которых являются военнослужащие, доставления в военную инспекцию военнослужащих, совершивших преступление, административное правонарушение или дисциплинарный проступок, и их задержания, преодоления сопротивления законным требованиям военнослужащего военной инспекции, если несиловые способы не обеспечивают исполнение обязанностей военнослужащими военной инспекции.</w:t>
      </w:r>
    </w:p>
    <w:p>
      <w:pPr>
        <w:pStyle w:val="BodyTextoutside-table"/>
        <w:bidi w:val="0"/>
        <w:spacing w:before="0" w:after="283"/>
        <w:ind w:firstLine="709" w:left="0" w:right="0"/>
        <w:jc w:val="left"/>
        <w:outlineLvl w:val="1"/>
        <w:rPr/>
      </w:pPr>
      <w:r>
        <w:rPr>
          <w:rFonts w:ascii="times new roman;times" w:hAnsi="times new roman;times"/>
          <w:sz w:val="24"/>
        </w:rPr>
        <w:t xml:space="preserve">9.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имеют право применять физическую силу во всех случаях, когда Уставом внутренней службы Вооруженных сил Приднестровской Молдавской Республики и настоящим Уставом разрешено применение специальных средств или огнестрельного оружия.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 Применение специальных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10.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имеют право применять специальные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отражения нападения на военнослужащих, лиц гражданского персонала Вооруженных сил Приднестровской Молдавской Республики (далее – лица гражданского персонала) и иных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защиты военных городков, воинских колонн, охраняемых воинскими частями объектов;</w:t>
      </w:r>
    </w:p>
    <w:p>
      <w:pPr>
        <w:pStyle w:val="BodyTextoutside-table"/>
        <w:bidi w:val="0"/>
        <w:spacing w:before="0" w:after="283"/>
        <w:ind w:firstLine="709" w:left="0" w:right="0"/>
        <w:jc w:val="left"/>
        <w:rPr/>
      </w:pPr>
      <w:r>
        <w:rPr>
          <w:rFonts w:ascii="times new roman;times" w:hAnsi="times new roman;times"/>
          <w:sz w:val="24"/>
        </w:rPr>
        <w:t xml:space="preserve">в) для пресечения преступления или административного правонарушения, участниками которого являются военнослужащие, а также лица гражданского персонала и иные лица, находящиеся на территории воинской части; </w:t>
      </w:r>
      <w:r>
        <w:rPr/>
        <w:br/>
      </w:r>
      <w:r>
        <w:rPr>
          <w:rFonts w:ascii="times new roman;times" w:hAnsi="times new roman;times"/>
          <w:sz w:val="24"/>
        </w:rPr>
        <w:t>для пресечения сопротивления, оказываемого военнослужащему военной инспекции при исполнении им должностных или специальных обязанностей;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задержания военнослужащих, застигнутых при совершении преступления или административного правонарушения, пытающихся скрыться или оказать вооруженное сопротивление;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для задержания лиц, совершивших преступление на территории воинской части или в отношении военнослужащих, лиц гражданского персонала и имущества Вооруженных сил Приднестровской Молдавской Республики, незаконно проникших или пытавшихся проникнуть на территории воинских частей, пытающихся скрыться или оказать вооруженное сопротивление;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для задержания военнослужащих по основаниям, установленным уголовно-процессуальным законодательством Приднестровской Молдавской Республики и Уставом военной инспекции;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для доставления военнослужащих в военную инспекцию, конвоирования и охраны задержанных военнослужащих, военнослужащих, заключенных под стражу;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для участия в освобождении захваченных зданий, помещений, сооружений, транспортных средств Вооруженных сил Приднестровской Молдавской Республики, находящихся в них военнослужащих, лиц гражданского персонала и иных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для пресечения массовых беспорядков или нарушений установленного режима на территории воинской части, гауптвахты;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для остановки транспортного средства Вооруженных сил Приднестровской Молдавской Республики, других войск и органов, водитель которого не выполнил законное требование военнослужащего военной инспекции об остановке;</w:t>
      </w:r>
    </w:p>
    <w:p>
      <w:pPr>
        <w:pStyle w:val="BodyTextoutside-table"/>
        <w:bidi w:val="0"/>
        <w:spacing w:before="0" w:after="283"/>
        <w:ind w:firstLine="709" w:left="0" w:right="0"/>
        <w:jc w:val="left"/>
        <w:rPr/>
      </w:pPr>
      <w:r>
        <w:rPr>
          <w:rFonts w:ascii="times new roman;times" w:hAnsi="times new roman;times"/>
          <w:sz w:val="24"/>
        </w:rPr>
        <w:t xml:space="preserve">л) для пресечения попытки побега военнослужащего, содержащегося </w:t>
      </w:r>
      <w:r>
        <w:rPr/>
        <w:br/>
      </w:r>
      <w:r>
        <w:rPr>
          <w:rFonts w:ascii="times new roman;times" w:hAnsi="times new roman;times"/>
          <w:sz w:val="24"/>
        </w:rPr>
        <w:t>на гауптвахте, с гауптвахты или из-под конвоя, а также попытки причинить вред себе.</w:t>
      </w:r>
    </w:p>
    <w:p>
      <w:pPr>
        <w:pStyle w:val="BodyTextoutside-table"/>
        <w:bidi w:val="0"/>
        <w:spacing w:before="0" w:after="283"/>
        <w:ind w:firstLine="709" w:left="0" w:right="0"/>
        <w:jc w:val="left"/>
        <w:outlineLvl w:val="1"/>
        <w:rPr/>
      </w:pPr>
      <w:r>
        <w:rPr>
          <w:rFonts w:ascii="times new roman;times" w:hAnsi="times new roman;times"/>
          <w:sz w:val="24"/>
        </w:rPr>
        <w:t xml:space="preserve">11.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и специальных обязанностей имеют право применять следующие специальные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палки специальные – в случаях, предусмотренных подпунктами «а» –«е», «з», «и» и «л» пункта 10 настоящего Приложения;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средства ограничения подвижности (наручники) – в случаях, предусмотренных подпунктами «в», «г» – «е», «ж» и «л» пункта 10 настоящего Приложения. При отсутствии средств ограничения подвижности возможно использование подручных средств связывания;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специальные окрашивающие и маркирующие средства – в случаях, предусмотренных подпунктом «б» пункта 10 настоящего Приложения;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средства принудительной остановки транспорта – в случаях, предусмотренных подпунктами «б» и «к» пункта 10 настоящего Приложения;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средства защиты охраняемых объектов (территорий) – в случаях, предусмотренных подпунктом «б» пункта 10 настоящего Приложения.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12. Военнослужащие при исполнении специальных обязанностей (несении службы в гарнизонном патруле, карауле при гауптвахте), а также военнослужащие военной инспекции при исполнении должностных </w:t>
      </w:r>
      <w:r>
        <w:rPr/>
        <w:br/>
      </w:r>
      <w:r>
        <w:rPr>
          <w:rFonts w:ascii="times new roman;times" w:hAnsi="times new roman;times"/>
          <w:sz w:val="24"/>
        </w:rPr>
        <w:t xml:space="preserve">и специальных обязанностей имеют право применять специальные средства </w:t>
      </w:r>
      <w:r>
        <w:rPr/>
        <w:br/>
      </w:r>
      <w:r>
        <w:rPr>
          <w:rFonts w:ascii="times new roman;times" w:hAnsi="times new roman;times"/>
          <w:sz w:val="24"/>
        </w:rPr>
        <w:t>во всех случаях, когда настоящим Уставом разрешено применение огнестрельного оружия.</w:t>
      </w:r>
    </w:p>
    <w:p>
      <w:pPr>
        <w:pStyle w:val="BodyTextoutside-table"/>
        <w:bidi w:val="0"/>
        <w:spacing w:before="0" w:after="283"/>
        <w:ind w:firstLine="709" w:left="0" w:right="0"/>
        <w:jc w:val="left"/>
        <w:outlineLvl w:val="1"/>
        <w:rPr/>
      </w:pPr>
      <w:r>
        <w:rPr>
          <w:rFonts w:ascii="times new roman;times" w:hAnsi="times new roman;times"/>
          <w:sz w:val="24"/>
        </w:rPr>
        <w:t xml:space="preserve">13. Запрещается применять специальные средства в отношении женщин </w:t>
      </w:r>
      <w:r>
        <w:rPr/>
        <w:br/>
      </w:r>
      <w:r>
        <w:rPr>
          <w:rFonts w:ascii="times new roman;times" w:hAnsi="times new roman;times"/>
          <w:sz w:val="24"/>
        </w:rPr>
        <w:t xml:space="preserve">с видимыми признаками беременности, лиц с явными признаками инвалидности и малолетних детей, за исключением случаев оказания указанными лицами вооруженного сопротивления, вооруженного либо группового нападения, совершения нападения, угрожающего жизни и здоровью граждан </w:t>
      </w:r>
      <w:r>
        <w:rPr/>
        <w:br/>
      </w:r>
      <w:r>
        <w:rPr>
          <w:rFonts w:ascii="times new roman;times" w:hAnsi="times new roman;times"/>
          <w:sz w:val="24"/>
        </w:rPr>
        <w:t>или военнослужащих.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Специальные средства применяются с учетом следующих ограничений:</w:t>
      </w:r>
    </w:p>
    <w:p>
      <w:pPr>
        <w:pStyle w:val="BodyTextoutside-table"/>
        <w:bidi w:val="0"/>
        <w:spacing w:before="0" w:after="283"/>
        <w:ind w:firstLine="709" w:left="0" w:right="0"/>
        <w:jc w:val="left"/>
        <w:rPr/>
      </w:pPr>
      <w:r>
        <w:rPr>
          <w:rFonts w:ascii="times new roman;times" w:hAnsi="times new roman;times"/>
          <w:sz w:val="24"/>
        </w:rPr>
        <w:t xml:space="preserve">а) не допускается нанесение человеку ударов специальной палкой </w:t>
      </w:r>
      <w:r>
        <w:rPr/>
        <w:br/>
      </w:r>
      <w:r>
        <w:rPr>
          <w:rFonts w:ascii="times new roman;times" w:hAnsi="times new roman;times"/>
          <w:sz w:val="24"/>
        </w:rPr>
        <w:t>по голове, шее, ключичной области, животу, половым органам, в область сердца;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а также в отношении мотоциклов, мотоколясок, мотороллеров и мопедов; на участках дорог с ограниченной видимостью; на железнодорожных переездах, мостах, путепроводах, эстакадах, в туннелях.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 Применение боевой и специальной техники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Боевая и специальная техника, состоящая на вооружении военной инспекции, применяется: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перевозки конвоируемых военнослужащих;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сопровождения транспортных средств Вооруженных сил Приднестровской Молдавской Республики с целью обеспечения безопасности перевозимых лиц и грузов;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остановки транспортного средства, если водитель отказывается остановиться, несмотря на законные требования военнослужащих военной инспекции.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условиях режима чрезвычайного положения боевая и специальная техника, состоящая на вооружении военной инспекции, используется: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поддержания особого режима въезда на территорию, на которой введено чрезвычайное положение, и выезда с нее;</w:t>
      </w:r>
    </w:p>
    <w:p>
      <w:pPr>
        <w:pStyle w:val="BodyTextoutside-table"/>
        <w:bidi w:val="0"/>
        <w:spacing w:before="0" w:after="283"/>
        <w:ind w:firstLine="709" w:left="0" w:right="0"/>
        <w:jc w:val="left"/>
        <w:rPr/>
      </w:pPr>
      <w:r>
        <w:rPr>
          <w:rFonts w:ascii="times new roman;times" w:hAnsi="times new roman;times"/>
          <w:sz w:val="24"/>
        </w:rPr>
        <w:t xml:space="preserve">б) для охраны объектов, обеспечивающих жизнедеятельность населения </w:t>
      </w:r>
      <w:r>
        <w:rPr/>
        <w:br/>
      </w:r>
      <w:r>
        <w:rPr>
          <w:rFonts w:ascii="times new roman;times" w:hAnsi="times new roman;times"/>
          <w:sz w:val="24"/>
        </w:rPr>
        <w:t>и функционирование транспорта, и объектов, представляющих повышенную опасность для жизни и здоровья людей, а также для окружающей природной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остановки транспортного средства, если водитель отказывается остановиться, несмотря на законные требования военнослужащих военной инспекции;</w:t>
      </w:r>
    </w:p>
    <w:p>
      <w:pPr>
        <w:pStyle w:val="BodyTextoutside-table"/>
        <w:bidi w:val="0"/>
        <w:spacing w:before="0" w:after="283"/>
        <w:ind w:firstLine="709" w:left="0" w:right="0"/>
        <w:jc w:val="left"/>
        <w:rPr/>
      </w:pPr>
      <w:r>
        <w:rPr>
          <w:rFonts w:ascii="times new roman;times" w:hAnsi="times new roman;times"/>
          <w:sz w:val="24"/>
        </w:rPr>
        <w:t xml:space="preserve">г) для разъединения противоборствующих сторон, участвующих </w:t>
      </w:r>
      <w:r>
        <w:rPr/>
        <w:br/>
      </w:r>
      <w:r>
        <w:rPr>
          <w:rFonts w:ascii="times new roman;times" w:hAnsi="times new roman;times"/>
          <w:sz w:val="24"/>
        </w:rPr>
        <w:t>в конфликтах, сопровождающихся насильственными действиями с применением оружия, боевой и специальной техники;</w:t>
      </w:r>
    </w:p>
    <w:p>
      <w:pPr>
        <w:pStyle w:val="BodyTextoutside-table"/>
        <w:bidi w:val="0"/>
        <w:spacing w:before="0" w:after="283"/>
        <w:ind w:firstLine="709" w:left="0" w:right="0"/>
        <w:jc w:val="left"/>
        <w:rPr/>
      </w:pPr>
      <w:r>
        <w:rPr>
          <w:rFonts w:ascii="times new roman;times" w:hAnsi="times new roman;times"/>
          <w:sz w:val="24"/>
        </w:rPr>
        <w:t xml:space="preserve">д) для ликвидации чрезвычайных ситуаций и спасения жизни людей </w:t>
      </w:r>
      <w:r>
        <w:rPr/>
        <w:br/>
      </w:r>
      <w:r>
        <w:rPr>
          <w:rFonts w:ascii="times new roman;times" w:hAnsi="times new roman;times"/>
          <w:sz w:val="24"/>
        </w:rPr>
        <w:t>в порядке и случаях, определенных настоящим Уставом.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В условиях режима военного положения боевая и специальная техника, состоящая на вооружении военной инспекции, используется: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поддержания особого режима въезда на территорию, на которой введено военное положение, и выезда с нее, а также для ограничения свободы передвижения по 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спасения и эвакуации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пресечения деятельности незаконных вооруженных формирований, террористической и диверсионной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охраны общественного порядка и обеспечения общественной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для участия в проведении иных, предусмотренных законодательством Приднестровской Молдавской Республики мероприятий по обеспечению режима военного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6">
        <w:r>
          <w:rPr>
            <w:rFonts w:ascii="times new roman;times" w:hAnsi="times new roman;times"/>
            <w:sz w:val="20"/>
            <w:color w:val="0563C1"/>
            <w:u w:val="single"/>
          </w:rPr>
          <w:t xml:space="preserve">от 26 февраля 2024 года № 65</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Уставу гарнизонной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караульной служб</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Вооруженных сил</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документов, снаряжения, оружия, специальных средств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иного имущества военнослужащего,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заступающего в патруль</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Общая экипировка состава патруля: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служебное удостоверение, военный билет;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нарукавная повязка;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специальная палка;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наручники;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свисток;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носимая радиостанция (иное средство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карманный электрический фонарь;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авторучка, простой карандаш.</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Дополнительная экипировка и вооружение: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штатное оружие (пистолет) с двумя снаряженными магазинами;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сумка полевая офицерская (сержантская);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индивидуальный перевязочный пакет;</w:t>
      </w:r>
    </w:p>
    <w:p>
      <w:pPr>
        <w:pStyle w:val="BodyTextoutside-table"/>
        <w:bidi w:val="0"/>
        <w:spacing w:before="0" w:after="283"/>
        <w:ind w:firstLine="709" w:left="0" w:right="0"/>
        <w:jc w:val="left"/>
        <w:rPr/>
      </w:pPr>
      <w:r>
        <w:rPr>
          <w:rFonts w:ascii="times new roman;times" w:hAnsi="times new roman;times"/>
          <w:sz w:val="24"/>
        </w:rPr>
        <w:t xml:space="preserve">г) средства индивидуальной защиты (бронежилет, бронешлем, щит </w:t>
      </w:r>
      <w:r>
        <w:rPr/>
        <w:br/>
      </w:r>
      <w:r>
        <w:rPr>
          <w:rFonts w:ascii="times new roman;times" w:hAnsi="times new roman;times"/>
          <w:sz w:val="24"/>
        </w:rPr>
        <w:t>и другое)».</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0%D0%B2%D0%B3%D1%83%D1%81%D1%82%D0%B0%202018%20%D0%B3%D0%BE%D0%B4%D0%B0%20%E2%84%96%20333%20%C2%AB%D0%9E%D0%B1%20%D1%83%D1%82%D0%B2%D0%B5%D1%80%D0%B6%D0%B4%D0%B5%D0%BD%D0%B8%D0%B8%20%D0%BE%D0%B1%D1%89%D0%B5%D0%B2%D0%BE%D0%B8%D0%BD%D1%81%D0%BA%D0%B8%D1%85%20%D1%83%D1%81%D1%82%D0%B0%D0%B2%D0%BE%D0%B2%20%D0%92%D0%BE%D0%BE%D1%80%D1%83%D0%B6%D0%B5%D0%BD%D0%BD%D1%8B%D1%85%20%D1%81%D0%B8%D0%BB%C2%A0%D0%9F%D1%80%D0%B8%D0%B4%D0%BD%D0%B5%D1%81%D1%82%D1%80%D0%BE%D0%B2%D1%81%D0%BA%D0%BE%D0%B9%20%D0%9C%D0%BE%D0%BB%D0%B4%D0%B0%D0%B2%D1%81%D0%BA%D0%BE%D0%B9%20%D0%A0%D0%B5%D1%81%D0%BF%D1%83%D0%B1%D0%BB%D0%B8%D0%BA%D0%B8%C2%BB" TargetMode="External"/><Relationship Id="rId6" Type="http://schemas.openxmlformats.org/officeDocument/2006/relationships/hyperlink" Target="documents/search/doc-link/?q=%D0%BE%D1%82%2010%20%D0%B8%D1%8E%D0%BB%D1%8F%202000%20%D0%B3%D0%BE%D0%B4%D0%B0%20%E2%84%96%20315-%D0%97%20%C2%AB%D0%9E%D0%B1%20%D0%BE%D0%B1%D0%BE%D1%80%D0%BE%D0%BD%D0%B5%C2%BB%20%28%D0%A1%D0%97%D0%9C%D0%A0%2000-3%29" TargetMode="External"/><Relationship Id="rId7" Type="http://schemas.openxmlformats.org/officeDocument/2006/relationships/hyperlink" Target="documents/search/doc-link/?q=%D0%BE%D1%82%209%20%D0%B8%D1%8E%D0%BD%D1%8F%202000%20%D0%B3%D0%BE%D0%B4%D0%B0%20%E2%84%96%20303-%D0%97%20%0A%C2%AB%D0%9E%20%D0%92%D0%BE%D0%BE%D1%80%D1%83%D0%B6%D0%B5%D0%BD%D0%BD%D1%8B%D1%85%20%D1%81%D0%B8%D0%BB%D0%B0%D1%85%C2%BB%20%28%D0%A1%D0%97%D0%9C%D0%A0%2000-2%29" TargetMode="External"/><Relationship Id="rId8" Type="http://schemas.openxmlformats.org/officeDocument/2006/relationships/hyperlink" Target="documents/search/doc-link/?q=%D0%BE%D1%82%205%20%D1%8F%D0%BD%D0%B2%D0%B0%D1%80%D1%8F%202001%20%D0%B3%D0%BE%D0%B4%D0%B0%20%E2%84%96%20371-%D0%97%20%0A%C2%AB%D0%9E%20%D1%81%D1%82%D0%B0%D1%82%D1%83%D1%81%D0%B5%20%D0%B2%D0%BE%D0%B5%D0%BD%D0%BD%D0%BE%D1%81%D0%BB%D1%83%D0%B6%D0%B0%D1%89%D0%B8%D1%85%C2%BB%20%28%D0%A1%D0%97%D0%9C%D0%A0%2001-1%29" TargetMode="External"/><Relationship Id="rId9" Type="http://schemas.openxmlformats.org/officeDocument/2006/relationships/hyperlink" Target="documents/search/doc-link/?q=%D0%BE%D1%82%2030%20%D0%B0%D0%B2%D0%B3%D1%83%D1%81%D1%82%D0%B0%202018%20%D0%B3%D0%BE%D0%B4%D0%B0%20%E2%84%96%20333%20%C2%AB%D0%9E%D0%B1%20%D1%83%D1%82%D0%B2%D0%B5%D1%80%D0%B6%D0%B4%D0%B5%D0%BD%D0%B8%D0%B8%20%D0%BE%D0%B1%D1%89%D0%B5%D0%B2%D0%BE%D0%B8%D0%BD%D1%81%D0%BA%D0%B8%D1%85%20%D1%83%D1%81%D1%82%D0%B0%D0%B2%D0%BE%D0%B2%20%D0%92%D0%BE%D0%BE%D1%80%D1%83%D0%B6%D0%B5%D0%BD%D0%BD%D1%8B%D1%85%20%D1%81%D0%B8%D0%BB%20%D0%9F%D1%80%D0%B8%D0%B4%D0%BD%D0%B5%D1%81%D1%82%D1%80%D0%BE%D0%B2%D1%81%D0%BA%D0%BE%D0%B9%20%D0%9C%D0%BE%D0%BB%D0%B4%D0%B0%D0%B2%D1%81%D0%BA%D0%BE%D0%B9%20%D0%A0%D0%B5%D1%81%D0%BF%D1%83%D0%B1%D0%BB%D0%B8%D0%BA%D0%B8%C2%BB%20%28%D0%A1%D0%90%D0%97%2018-35%29" TargetMode="External"/><Relationship Id="rId10" Type="http://schemas.openxmlformats.org/officeDocument/2006/relationships/hyperlink" Target="documents/search/doc-link/?q=%D0%BE%D1%82%2028%20%D0%B8%D1%8E%D0%BD%D1%8F%202019%20%D0%B3%D0%BE%D0%B4%D0%B0%20%E2%84%96%20206%20%0A%28%D0%A1%D0%90%D0%97%2019-24%29" TargetMode="External"/><Relationship Id="rId11" Type="http://schemas.openxmlformats.org/officeDocument/2006/relationships/hyperlink" Target="documents/search/doc-link/?q=%D0%BE%D1%82%2023%20%D0%B0%D0%B2%D0%B3%D1%83%D1%81%D1%82%D0%B0%202021%20%D0%B3%D0%BE%D0%B4%D0%B0%20%E2%84%96%20261%20%28%D0%A1%D0%90%D0%97%2021-34%29" TargetMode="External"/><Relationship Id="rId12" Type="http://schemas.openxmlformats.org/officeDocument/2006/relationships/hyperlink" Target="documents/search/doc-link/?q=%D0%BE%D1%82%2027%20%D0%B4%D0%B5%D0%BA%D0%B0%D0%B1%D1%80%D1%8F%202021%20%D0%B3%D0%BE%D0%B4%D0%B0%20%E2%84%96%2031%20%28%D0%A1%D0%90%D0%97%2021-52%29" TargetMode="External"/><Relationship Id="rId13" Type="http://schemas.openxmlformats.org/officeDocument/2006/relationships/hyperlink" Target="documents/search/doc-link/?q=%D0%BE%D1%82%2010%20%D0%B8%D1%8E%D0%BD%D1%8F%202022%20%D0%B3%D0%BE%D0%B4%D0%B0%20%E2%84%96%20215%20%28%D0%A1%D0%90%D0%97%2022-22%29" TargetMode="External"/><Relationship Id="rId14" Type="http://schemas.openxmlformats.org/officeDocument/2006/relationships/hyperlink" Target="documents/search/doc-link/?q=%D0%BE%D1%82%2020%20%D0%B8%D1%8E%D0%BB%D1%8F%202023%20%D0%B3%D0%BE%D0%B4%D0%B0%20%E2%84%96%20245%20%28%D0%A1%D0%90%D0%97%2023-29%29" TargetMode="External"/><Relationship Id="rId15" Type="http://schemas.openxmlformats.org/officeDocument/2006/relationships/hyperlink" Target="documents/search/doc-link/?q=%D0%BE%D1%82%205%20%D1%8F%D0%BD%D0%B2%D0%B0%D1%80%D1%8F%202001%20%D0%B3%D0%BE%D0%B4%D0%B0%20%E2%84%96%20371-%D0%97%20%0A%C2%AB%D0%9E%20%D1%81%D1%82%D0%B0%D1%82%D1%83%D1%81%D0%B5%20%D0%B2%D0%BE%D0%B5%D0%BD%D0%BD%D0%BE%D1%81%D0%BB%D1%83%D0%B6%D0%B0%D1%89%D0%B8%D1%85%C2%BB%20%28%D0%A1%D0%90%D0%97%2001-1%29" TargetMode="External"/><Relationship Id="rId16" Type="http://schemas.openxmlformats.org/officeDocument/2006/relationships/hyperlink" Target="documents/search/doc-link/?q=%D0%BE%D1%82%2026%20%D1%84%D0%B5%D0%B2%D1%80%D0%B0%D0%BB%D1%8F%202024%20%D0%B3%D0%BE%D0%B4%D0%B0%20%E2%84%96%206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6802</Words>
  <Characters>49083</Characters>
  <CharactersWithSpaces>56007</CharactersWithSpaces>
  <Paragraphs>503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