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ВНЕСЕНИИ ИЗМЕНЕНИЙ И ДОПОЛНЕНИЙ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"О ДОРОЖНЫХ ФОНДАХ В ПРИДНЕСТРОВСКОЙ МОЛДАВСКОЙ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18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Дополнить статью 2 пунктом 4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"4. Органами, обеспечивающими контроль  по  сборам  отчислений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дорожные  фонды,  являются:  Министерство  транспорта   и    дорожного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и налоговые инспекции".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Статью 5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"Статья 5. Налог на пользование автомобильных дорог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Налог на пользование автомобильных дорог уплачивают: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предприятия,  объединения,  учреждения  и  организации   (кроме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заготовительных,  торгующих  и    снабженческо-сбытовых  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(независимо от форм собственности и ведомственной  принадлежности)-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О,8 процентов объема производства продукции, выполненных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предоставляемых 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торгующие  организации  (кроме  предприятий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оптовой и розничной торговли, заготовительных и  снабженческо-сбытовых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организаций) - в размере О,6 процента годового оборота;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колхозы, совхозы, крестьянские  (фермерские)  хозяйства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- в  размере  О,4  процента  объема  валовой  продукции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текущих ценах;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организации  и  предприятия    связи,    жилищно-коммунального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и бытового обслуживания - в размере  О,1  процента  годового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объема производства продукции и предоставляемых 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предприятия    государственной        оптовой        торговли,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потребкооперации, заготовительные и снабженческо-сбытовые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в размере О,03 процента годового оборота.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 уплаты налога освобождаются: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предприятия, осуществляющие строительство, ремонт и 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автомобильных дорог общего пользования;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жилищно-коммунальные  организации  городов,  районов  и    пгт.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(ПУЖКХ, ДРСУ, РСУ), обслуживающие местные дороги;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предприятия государственной розничной торговли;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Пункт 1 статьи 6 изложить в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"Налог с  владельцев  транспортных  средств  ежегодно  уплачивают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объединения, учреждения и организации независимо от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и  ведомственной  принадлежности,  а  также    граждане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иностранные юридические лица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граждане,  лица  без  гражданства,  имеющие   транспортные  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(автомобили, мотоциклы, мотороллеры,  автобусы)  и  другие  самоходные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машины и механизмы на  пневмоходу,  в  следующих  размерах  (с  каждой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лошадиной силы):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:Размер годового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Наименование объектов                :в % от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обложения                         :размера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:за месяц (с каждой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:лошадиной силы)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Автомобили легковые с мощностью двигателя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100 л.с. (до 73,55 кВт включительно)               1,0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Свыше 100 л.с. (свыше 73,55 кВт)                      2,5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Мотоциклы и мотороллеры                               О,6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Автобусы                                              4,0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Грузовые автомобили и тракторы с мощностью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двигателя:(до 100 л.с. до 73,55 кВт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включительно)                                         4,0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Свыше 100 до 150 л.с. (свыше 73,55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110,33 кВт)                                           8,0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Свыше 150 до 200 л.с. (свыше 110,33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147,7 кВт)                                            9,6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Свыше 200 до 250 л.с. (свыше 147,7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183,9 кВт)                                           10,4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Другие самоходные машины и механизмы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пневмоходу (кроме зерноуборочных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специальных сельскохозяйственных комбайнов)           4,0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 пункте  1  статьи  7  из  шестой  строки   таблицы    слова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"реализуемые по оптовым ценам" исключить.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Дополнить  статью  9  следующими  словами:  "Задолженность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отчислениям  в  дорожный  фонд  сверх  одного  месяца  взыскивается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безакцептном порядке".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18 января 1994 года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436</Words>
  <Characters>3047</Characters>
  <CharactersWithSpaces>4481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