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347рп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Выделить  из  республиканского бюджета Тираспольскому исполкому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9,5  млн.  рублей  на  компенсацию  затрат  по кладбищам "Дальнее"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"Новое".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52</Words>
  <Characters>369</Characters>
  <CharactersWithSpaces>679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