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"О ВЕТЕРИНАРНОЙ ДЕЯТЕЛЬНОСТИ"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30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194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ветеринарной   деятельности",   Правительство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Внести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ветеринарной деятельности" на рассмотрение и принятие в Верховный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 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Назначить  заместителя Председателя Правительства,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хозяйства и продовольствия Подгородецкого Г.Е. официальным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представителем Правительства республики при рассмотрении в Верховном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Совете  Приднестровской  Молдавской  Республики  проекта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95</Words>
  <Characters>803</Characters>
  <CharactersWithSpaces>1186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