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3213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</w:rPr>
        <w:t xml:space="preserve"> </w:t>
      </w: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 
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 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2024001095, дата опубликования: 7 июня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
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2024001168, дата опубликования: 14 июня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разделы «Избирательный округ № 2 «Мемориальный», «Избирательный округ № 3 «Борисовский», «Избирательный округ № 14 «Металлургический», «Избирательный округ № 22 «Суклейский»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«28»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3213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Постановлению 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июня 2024 года № 3213 "О внесении изменения в Постановление Верховного Совета Приднестровской Молдавской Республики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7 февраля 2024 года № 2876 "Об утверждении Государственной программы исполнения наказов избирателей на 2024 год" 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5"/>
        <w:gridCol w:w="3805"/>
        <w:gridCol w:w="3853"/>
        <w:gridCol w:w="208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 "Мемориальный"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З. Космодемьянской, дд. 41–47 (сквер)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обустройство площадки для досуга и занятий спортом, включая проектные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Кишиневская, дд. 29, 33, 35, 37, 109–115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малых форм: скамейки – 51 ед.; столы – 8 ед.; урны – 24 ед.; качели – 1 ед.; ограждения клумбы – 1 ед. (в том числе за счет остатка, сложившегося по состоянию на 1 января 2024 года, в сумме 46 166 руб.)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Киевская, дд. 6, 8</w:t>
            </w:r>
          </w:p>
        </w:tc>
        <w:tc>
          <w:tcPr>
            <w:tcW w:w="3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Чайковского, д. 3</w:t>
            </w:r>
          </w:p>
        </w:tc>
        <w:tc>
          <w:tcPr>
            <w:tcW w:w="3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Протягайловская, д. 2/1</w:t>
            </w:r>
          </w:p>
        </w:tc>
        <w:tc>
          <w:tcPr>
            <w:tcW w:w="3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Бендерского восстания, дд. 3, 17</w:t>
            </w:r>
          </w:p>
        </w:tc>
        <w:tc>
          <w:tcPr>
            <w:tcW w:w="3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Ермакова, д. 10</w:t>
            </w:r>
          </w:p>
        </w:tc>
        <w:tc>
          <w:tcPr>
            <w:tcW w:w="3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Петровского, д. 24</w:t>
            </w:r>
          </w:p>
        </w:tc>
        <w:tc>
          <w:tcPr>
            <w:tcW w:w="3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Панфилова, дд. 2, 6</w:t>
            </w:r>
          </w:p>
        </w:tc>
        <w:tc>
          <w:tcPr>
            <w:tcW w:w="3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Одесская, дд. 8, 12</w:t>
            </w:r>
          </w:p>
        </w:tc>
        <w:tc>
          <w:tcPr>
            <w:tcW w:w="3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Кишиневская, дд. 33–35, вокруг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футбольной площадки</w:t>
            </w:r>
          </w:p>
        </w:tc>
        <w:tc>
          <w:tcPr>
            <w:tcW w:w="38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6"/>
        <w:gridCol w:w="4007"/>
        <w:gridCol w:w="3815"/>
        <w:gridCol w:w="194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Кишиневская, дд. 33–35, футбольная площадка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замощение тротуарной плиткой пешеходных дорожек вокруг футбольной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З. Космодемьянской, д. 8б, ГОУ "Республиканский кадетский корпус им.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светлейшего князя Г. А. Потемкина-Таврического"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Министерства внутренних дел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кондиционеров для оборудования помещений и кабинетов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21 165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546 166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 "Борисовский"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Интернационалистов, д.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344 588</w:t>
            </w:r>
          </w:p>
        </w:tc>
      </w:tr>
      <w:tr>
        <w:trPr/>
        <w:tc>
          <w:tcPr>
            <w:tcW w:w="4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электромонтажные работы на объекте "Православный храм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32 519</w:t>
            </w:r>
          </w:p>
        </w:tc>
      </w:tr>
      <w:tr>
        <w:trPr/>
        <w:tc>
          <w:tcPr>
            <w:tcW w:w="4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кабеля для электромонтажных работ на объекте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37 880</w:t>
            </w:r>
          </w:p>
        </w:tc>
      </w:tr>
      <w:tr>
        <w:trPr/>
        <w:tc>
          <w:tcPr>
            <w:tcW w:w="4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радиаторов, труб, кранов, муфт и других расходных материалов для обустройства системы отопления на 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4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расходных материалов для электромонтажных работ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8 125</w:t>
            </w:r>
          </w:p>
        </w:tc>
      </w:tr>
      <w:tr>
        <w:trPr/>
        <w:tc>
          <w:tcPr>
            <w:tcW w:w="4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дверей на объекте "Православный храм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24 456</w:t>
            </w:r>
          </w:p>
        </w:tc>
      </w:tr>
      <w:tr>
        <w:trPr/>
        <w:tc>
          <w:tcPr>
            <w:tcW w:w="4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цемента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5 338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П. Морозова, д. 8, земельный участок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проектные работы по строительству стоянки и благоустройству территории (в том числе за счет остатка, сложившегося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529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500 529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7"/>
        <w:gridCol w:w="3650"/>
        <w:gridCol w:w="3997"/>
        <w:gridCol w:w="209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14 "Металлургический"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17, МДОУ "Рыбницкий центр развития ребенка № 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обустройство детской площадки: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  устройство покрытия детской площадки на основе резиновой крошки;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  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198 690</w:t>
            </w:r>
          </w:p>
        </w:tc>
      </w:tr>
      <w:tr>
        <w:trPr/>
        <w:tc>
          <w:tcPr>
            <w:tcW w:w="4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Пушкина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54 920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Свердлова, д. 33, ул. Титова, д. 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54 920</w:t>
            </w:r>
          </w:p>
        </w:tc>
      </w:tr>
      <w:tr>
        <w:trPr/>
        <w:tc>
          <w:tcPr>
            <w:tcW w:w="4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малых архитектурных форм, ограждения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40 640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41а, МДОУ "Рыбницкий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центр развития ребенка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Ленина, д. 60, МОУ "Рыбницкая русская средняя образовательная школа № 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15, МОУ "Рыбницкая русская средняя образовательная школа № 10 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гимназическими классами"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10 414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44 824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510 414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22 "Суклейский"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Суклея, ул. Гагарина, д. 69, сельская врачебная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амбулатория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Суклея, ул. Фрунзе, д.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ограждения стадиона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0"/>
        <w:gridCol w:w="3618"/>
        <w:gridCol w:w="4012"/>
        <w:gridCol w:w="21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Суклея, ул. Гагарина, д. 225/16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детских качелей,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51 100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Суклея, ул. Гагарина, д. 225/1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остановочного пункта маршрутных транспортных средств, благоустройство прилегающей территории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121 300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Карагаш, ул. Одесская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устройство поля для мини-футбола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c. Карагаш, ул. Ленина, д. 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детской площадки,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51 100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11 642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11 642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511 642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7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8" Type="http://schemas.openxmlformats.org/officeDocument/2006/relationships/hyperlink" Target="documents/search/doc-link/?q=%D0%BE%D1%82%2013%20%D0%BC%D0%B0%D1%80%D1%82%D0%B0%20%0A2024%20%D0%B3%D0%BE%D0%B4%D0%B0%20%E2%84%96%202950" TargetMode="External"/><Relationship Id="rId9" Type="http://schemas.openxmlformats.org/officeDocument/2006/relationships/hyperlink" Target="documents/search/doc-link/?q=%D0%BE%D1%82%2020%20%D0%BC%D0%B0%D1%80%D1%82%D0%B0%202024%20%D0%B3%D0%BE%D0%B4%D0%B0%20%E2%84%96%202968" TargetMode="External"/><Relationship Id="rId10" Type="http://schemas.openxmlformats.org/officeDocument/2006/relationships/hyperlink" Target="documents/search/doc-link/?q=%D0%BE%D1%82%2027%20%D0%BC%D0%B0%D1%80%D1%82%D0%B0%202024%20%D0%B3%D0%BE%D0%B4%D0%B0%20%E2%84%96%202975" TargetMode="External"/><Relationship Id="rId11" Type="http://schemas.openxmlformats.org/officeDocument/2006/relationships/hyperlink" Target="documents/search/doc-link/?q=%D0%BE%D1%82%203%20%D0%B0%D0%BF%D1%80%D0%B5%D0%BB%D1%8F%202024%20%D0%B3%D0%BE%D0%B4%D0%B0%20%E2%84%96%202990" TargetMode="External"/><Relationship Id="rId12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3" Type="http://schemas.openxmlformats.org/officeDocument/2006/relationships/hyperlink" Target="documents/search/doc-link/?q=%D0%BE%D1%82%2015%20%D0%BC%D0%B0%D1%8F%202024%20%D0%B3%D0%BE%D0%B4%D0%B0%20%0A%E2%84%96%203070" TargetMode="External"/><Relationship Id="rId14" Type="http://schemas.openxmlformats.org/officeDocument/2006/relationships/hyperlink" Target="documents/search/doc-link/?q=%D0%BE%D1%82%2029%20%D0%BC%D0%B0%D1%8F%202024%20%D0%B3%D0%BE%D0%B4%D0%B0%20%E2%84%96%203096" TargetMode="External"/><Relationship Id="rId15" Type="http://schemas.openxmlformats.org/officeDocument/2006/relationships/hyperlink" Target="documents/search/doc-link/?q=%D0%BE%D1%82%205%20%D0%B8%D1%8E%D0%BD%D1%8F%202024%20%D0%B3%D0%BE%D0%B4%D0%B0%20%E2%84%96%203115" TargetMode="External"/><Relationship Id="rId16" Type="http://schemas.openxmlformats.org/officeDocument/2006/relationships/hyperlink" Target="documents/search/doc-link/?q=%D0%BE%D1%82%2013%20%D0%B8%D1%8E%D0%BD%D1%8F%202024%20%D0%B3%D0%BE%D0%B4%D0%B0%20%0A%E2%84%96%203159" TargetMode="External"/><Relationship Id="rId17" Type="http://schemas.openxmlformats.org/officeDocument/2006/relationships/hyperlink" Target="documents/search/doc-link/?q=%D0%BE%D1%82%2026%20%D0%B8%D1%8E%D0%BD%D1%8F%202024%20%D0%B3%D0%BE%D0%B4%D0%B0%20%E2%84%96%203213%20%22%D0%9E%20%D0%B2%D0%BD%D0%B5%D1%81%D0%B5%D0%BD%D0%B8%D0%B8%20%D0%B8%D0%B7%D0%BC%D0%B5%D0%BD%D0%B5%D0%BD%D0%B8%D1%8F%20%D0%B2%20%D0%9F%D0%BE%D1%81%D1%82%D0%B0%D0%BD%D0%BE%D0%B2%D0%BB%D0%B5%D0%BD%D0%B8%D0%B5%20%D0%92%D0%B5%D1%80%D1%85%D0%BE%D0%B2%D0%BD%D0%BE%D0%B3%D0%BE%20%D0%A1%D0%BE%D0%B2%D0%B5%D1%82%D0%B0%20%D0%9F%D1%80%D0%B8%D0%B4%D0%BD%D0%B5%D1%81%D1%82%D1%80%D0%BE%D0%B2%D1%81%D0%BA%D0%BE%D0%B9%20%D0%9C%D0%BE%D0%BB%D0%B4%D0%B0%D0%B2%D1%81%D0%BA%D0%BE%D0%B9%20%D0%A0%D0%B5%D1%81%D0%BF%D1%83%D0%B1%D0%BB%D0%B8%D0%BA%D0%B8%20%D0%BE%D1%82%207%20%D1%84%D0%B5%D0%B2%D1%80%D0%B0%D0%BB%D1%8F%202024%20%D0%B3%D0%BE%D0%B4%D0%B0%20%E2%84%96%202876%2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1239</Words>
  <Characters>7597</Characters>
  <CharactersWithSpaces>8787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