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БАНКАХ И БАНКОВСКОЙ ДЕЯТЕЛЬНОСТИ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09.07.2009)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от 14.05.96, 13.07.01, 10.07.02, 31.10.02, 25.10.05,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31.10.06, 12.06.07, 09.07.09)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</w:t>
      </w:r>
      <w:r>
        <w:rPr/>
        <w:t>ГЛАВА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 -  учреждение,  являющееся  юридическим  лицом,  которому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 и на основании лицензии (разрешения),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выдаваемой  Приднестровским  республиканским  банком  (в дальнейшем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тексту  настоящего  Закона  -  ПРБ),  предоставлено  право  привлекать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 средства  от  юридических и физических лиц и от своего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размещать  их на условиях возвратности, платности и срочности,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иные  банковские операции. Отдельные банковские 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выполнять  учреждения,  не  являющиеся банками (в дальнейшем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тексту настоящего Закона - другие кредитные учреждения).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 настоящего Закона распространяются на другие кредитные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если иное не указано в тексте настоящего Закона.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Закона применяются к ПРБ в случаях, прямо предусмотренных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образуются на основе любой формы собственности (в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  привлечением     иностранного     капитала),     предусмотренной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ПМР и осуществляют свою деятельность на 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Банковская система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ПРБ, Сберегательный банк ПМР, коммерческие банки различных видов,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 также   другие   кредитные   учреждения,  получившие  лицензию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 отдельных  банковских  операций,  образуют  банковскую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систему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финансирования    отдельных    целевых    республиканских,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региональных  и  иных  программ  могут  создаваться  специальные банки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(банки   развития)   в   порядке   и   на   условиях,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законодательными актами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Союзы и ассоциации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могут образовывать союзы, ассоциации и иные объединения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координации  своей  деятельности,  защиты  интересов  своих  членов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совместных  программ,  если их создание не противоречит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 актам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Регулирование деятельности банков с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иностранного капитала, иностранных банков и филиалов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банков-резидентов и нерезидентов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банков, уставный капитал которых формируется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юридических  и физических лиц иностранных государств,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филиалов  банков-нерезидентов,  регулируется настоящим Законом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ПМР по вопросам деятельности указанных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Банковские операции и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Банки  могут  производить  как  в рублях, так и в иностранной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валюте, следующие банковские операции и сделки: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привлекать  вклады  (депозиты)  и  предоставлять  кредиты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 заемщиками;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осуществлять    расчеты    по    поручению    клиентов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банковкорреспондентов и их кассовое обслуживание;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открывать  и вести счета клиентов и банков-корреспондентов,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иностранных;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финансировать капитальные вложения по поручению владельцев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распорядителей  инвестируемых  средств,  а  также  за счет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выпускать, продавать, покупать и хранить платежные документы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ценные  бумаги  (чеки, аккредитивы, векселя, акции, облигации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документы), осуществлять иные операции с ними;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выдавать  поручительства,  гарантии и другие обязательства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третьих лиц, предусматривающие исполнение в денежной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приобретать  права  требования по поставке товаров и оказанию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принимать риски исполнения таких требований и инкассировать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 (форфейтинг),   а   также   выполнять   эти   операции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дополнительным контролем за движением товаров (факторинг);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 покупать  у  иностранных  юридических  и  физических  лиц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продавать  им  наличную  иностранную  валюту  и валюту, находящуюся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счетах и во вкладах;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покупать и продавать в Приднестровской Молдавской Республике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ее пределами драгоценные металлы, камни, а также изделия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 привлекать   и  размещать  драгоценные  металлы  во  вклады,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иные  операции  с  этими  ценностями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международной банковской практикой;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привлекать  и размещать средства и управлять ценными бумагами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поручению клиентов (доверительные (трастовые) операции);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оказывать  брокерские и консультационные услуги,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лизинговые операции;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совершать операции в иностранной валюте;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 совершать  операции  с  драгоценными  металлами  и  камнями,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изделиями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 производить   другие   операции   и  сделки  по  разрешению,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выдаваемому  Приднестровским  республиканским  банком  в  пределах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Банкам  запрещается  осуществлять  операции по производству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торговле  материальными ценностями, а также по страхованию всех видов,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страхования валютных и кредитных рисков.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Фирменное наименование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Термин  "банк"  или  иные  словосочетания  с использованием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термина могут быть использованы в фирменном наименовании или рекламных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лишь  юридическими  лицами,  имеющими  право 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банковской  деятельности  в соответствии с законами,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государственного регулирования отдельных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Разграничение ответственности государства 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в   ПМР   не   отвечают  по  обязательствам  государства,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  не  отвечает  по  обязательствам  банков,  кроме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законами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Независимость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в  ПМР  независимы  от  органов  государственной 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при   принятии   ими  решений,  связанных  с  проведением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операций.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 работникам   органов   государственной   власти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участие  (совмещение  должностей)  в  органах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Учредительные документы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Банк   имеет   учредительные   документы,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Приднестровской  Молдавской  Республики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соответствующей организационно-правовой формы.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 банка должен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фирменное наименование;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указание на организационно-правовую форму;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сведения  об  адресе  (месте нахождения) органов управления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обособленных подразделений;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перечень  осуществляемых  банковских  операций  и  сделок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5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сведения о размере уставного капитала;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сведения   о   системе   органов  управления,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органов,  и органов внутреннего контроля, о порядке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 полномочиях;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 иные   сведения,   предусмотренные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для  уставов 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указанной    организационно-правовой    формы.    2.   Банки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регистрировать  все изменения, вносимые в их учредительные документы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законом 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  с    учетом   установленного   настоящим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порядка государственной регистрации таких изменений.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 предусмотренные   пунктом   1   статьи   41 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Республике",   нормативными   актами  центрального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(далее  -  центральный банк),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представляются  банком  в центральный банк в установленном им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 банк  в  течение 30 (тридцати) рабочих дней со дня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надлежащим  образом  оформленных  документов принимает решение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изменений,  вносимых  в  учредительные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банка,  и  направляет  в  уполномоченный  в соответствии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  6   Закона   Приднестровской   Молдавской   Республики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 в   Приднестровской  Молдавской  Республике"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 (далее  - уполномоченный регистрирующий орган)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 и  документы,  необходимые  для осуществления данным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по ведению государственного реестра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основании    принятого   центральным   банком   решения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им  необходимых  сведений  и документов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орган в срок не более чем 5 (пять)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необходимых  сведений и документов вносит в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  юридических лиц соответствующую запись и не позднее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 дня,  следующего  за  днем  внесения соответствующей записи,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  об   этом  в  центральный  банк.  При  этом 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орган  не вправе отказать в совершении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   действий,   а   также   требовать   от   заявителей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 в  этих  целях каких-либо документов или совершения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Взаимодействие    центрального   банка   с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регистрирующим   органом   по   вопросу   государственной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изменений,  вносимых в учредительные документы банка,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установленном   Президентом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согласованном с центральным банком.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31.10.02 N 202-ЗД-III (САЗ 02-44)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Уставный капитал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 капитал  банка  складывается  из  средств юридических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 лиц,  который  служит  обеспечением  обязательств 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Номинальная  стоимость  акций  (долей  участников) в уставном капитале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 может  быть  выражена как в рублях, так и в иностранной валюте,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котируемой центральным банком Приднестровской Молдавской Республики.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выражения  номинальной  стоимости  акций  (долей участников)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уставном  капитале  банка  в  иностранной  валюте  для  целей  учета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стоимость акций подлежит отражению в рублях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 основании пересчета этой иностранной валюты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официальному  курсу  центрального банка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Рублевый  эквивалент  акций, стоимость которых выражена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 валюте,  подлежит  пересчету  по  мере  изменения  курсов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валют.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 капитал формируется из средств не менее трех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могут  быть  использованы для формирования уставного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  средства   Советов   народных  депутатов  всех  уровней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органов,  средств  политических  организаций,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специализированных   общественных   фондов   (в 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благотворительных).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</w:t>
      </w:r>
      <w:r>
        <w:rPr/>
        <w:t>ГЛАВА II. ПОРЯДОК ОТКРЫТИЯ И ПРЕКРАЩЕНИЯ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Особенности осуществления банковской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Банк  может  осуществлять  свою  деятельность  только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права  на  осуществление банковской деятельности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определенном  Приднестровским  республиканским банком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регламентирующими  вопросы  государственного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деятельности, при соблюдении следующих условий: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соответствие   учредительного   договора   и   устава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в Приднестровской Молдавской Республике законодательству;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удовлетворительное   финансовое  положение  учредителей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заключению   аудиторской   организации),   не   угрожающее   интересам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вкладчиков и кредиторов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Для  подтверждения права осуществлять банковскую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учредители  банков представляют в Приднестровский республиканский банк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ходатайство о выдаче лицензии;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учредительные  документы (учредительный договор, устав банка,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о принятии устава и назначении руководящих органов банка);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экономическое обоснование;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данные  о  руководителях  банка  (председателя  (директора),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главного бухгалтера и их заместителей);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  изменении  в  персональном  составе  руководства банка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Приднестровский   республиканский   банк   представляются 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подтверждающие профессиональные качества вновь назначенных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2-1. Лицензия на осуществление банковской деятельности выдается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 3   (трех)   рабочих   дней,  следующих  после 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подтверждающих оплату 100 процентов объявленного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Для подтверждения права осуществления банковской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совместным банком с участием иностранного капитала, иностранным банком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филиалом  банка-нерезидента  к  документам,  указанным в пункте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   статьи,    дополнительно    предоставляются 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легализованные в установленном порядке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иностранными юридическими лицами: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 решение   соответствующего  органа  иностранного  учредителя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(участника)   и   его   участие   в   создании   банка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об открытии филиала;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устав  или  иной документ, подтверждающий статус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и его опубликованные балансы за три предыдущих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письменное   согласие   контрольного   органа  страны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 иностранного  учредителя  (участника)  на  его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создании банка на территории Приднестровской Молдавской Республики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открытии филиала;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иностранными гражданами: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подтверждение первоклассного (согласно международной практике)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иностранного банка о платежеспособности этого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рекомендации не менее чем от двух иностранных юридических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 с известной платежеспособностью.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Право  банка  осуществлять банковскую деятельность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приостановлено Приднестровским республиканским банком или прекращено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 определенном    законами,    регламентирующими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регулирования отдельных видов деятельности, в случае: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обнаружения недостоверных сведений, на основании которых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получено  в  порядке, определенном законами, регламентирующими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регулирования  отдельных  видов  деятельности,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банковскую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представления  банком  недостоверных  данных  в  отчетности,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предусмотренной   статьей   29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Приднестровском республиканском банке";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задержки  начала  деятельности  банка более чем на один год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   получения   им   в   порядке,   предусмотренном 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регламентирующими  вопросы  государственного  регулирования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деятельности, права осуществлять банковскую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нарушения  установленного законами, регламентирующими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регулирования  отдельных видов деятельности,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банковской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обнаружения  других  нарушений,  предусмотренных  статьей  51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 Приднестровской   Молдавской  Республики  "О 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банке";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выявления   нарушений   банком  требований  антимонопольного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признания банка неплатежеспособным (банкротом);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отказа  от  выполнения  предписаний Государственной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 Приднестровской   Молдавской   Республики,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налоговой милиции Приднестровской Молдавской Республики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уплате  в бесспорном порядке причитающихся бюджетной системе налогов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платежей  -  по  представлению  начальника  или  заместителей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Республиканской налоговой службы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начальника  или  заместителей начальника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налоговой милиции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неоднократного  неисполнения судебных актов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банками или иными кредитными учреждениями;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неоднократного  непредставления в установленный срок банком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  банк  обновленных  сведений,  необходимых  для 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в государственный реестр юридических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Прекращению права банка осуществлять банковскую деятельность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законами, 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   отдельных    видов   деятельности,   порядке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предшествовать  предупредительные  меры,  направленные  на  устранение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настоящем Законе нарушений.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Прекращение   в  установленном  законами, 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государственного  регулирования отдельных видов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 банка   на  осуществление  банковской  деятельности,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  для   ликвидации   банка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-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Полномочия ПРБ в отношении формирования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капитала совместных банков и банков-нерезидентов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обеспечения равных конкурентных условий всех банков ПРБ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предъявлять  дополнительные требования к учредителям совместных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участием  иностранного  капитала и банков-нерезидентов относительно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и максимального размеров их уставного капитала.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Особенности государственной регистрации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создаваемых путем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подлежат  государственной  регистрации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Приднестровской   Молдавской  Республики  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юридических лиц и индивидуальных предпринимателей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настоящим  Законом и принимаемыми в соответствии с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   актами   центрального   банка   специального 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обеспечивает соблюдение установленного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 банков,   и  соответствие  их  учредительных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 законодательству 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государственной регистрации банка принимается при соблюдении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установленных настоящим Законом для выдачи лицензии,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определенных законом Приднестровской Молдавской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статьей  24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 предпринимателей 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Республике",  нормативными  актами  центрального банка, представляются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в  центральный  банк  в  установленном  им порядке. При этом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заявлении  о регистрации банка не производится подтверждение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 статьей  24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государственной  регистрации  юридических  лиц  и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в 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в  течение  30  (тридцати)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подачи   всех  надлежащим  образом  оформленных  документов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 о   государственной   регистрации   банка   и  направляет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 регистрирующий орган сведения и документы,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осуществления  данным органом функций по ведению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реестра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центральный банк в течение 3 (трех)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подачи  всех  надлежащим  образом  оформленных  документов  направляет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об учредителях банка в регистрирующий орган для совершения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в  порядке,  установленном статьей 25 Закона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 предпринимателей 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Регистрирующий  орган  в  течение  3  (трех) 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соответствующего ответа из налоговых органов направляет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центральный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основании    принятого   центральным   банком   решения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им  необходимых  сведений  и документов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орган в срок не более чем 5 (пять)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необходимых  сведений и документов вносит в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  юридических лиц соответствующую запись и не позднее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 дня,  следующего  за  днем  внесения соответствующей записи,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 об этом в центральный банк. При этом регистрирующий орган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отказать в совершении соответствующих регистрационных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требовать от заявителей представления в этих целях каких-либо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или совершения ими иных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не  позднее  3  (трех)  рабочих  дней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от  уполномоченного  регистрирующего  органа  информации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внесенной   в   государственный   реестр   юридических  лиц  записи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банка уведомляет об этом его учредителей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требованием   произвести   в   месячный   срок  оплату  100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объявленного  уставного  капитала банка и выдает учредителям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подтверждающий  факт  внесения  записи  о 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в государственный реестр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Неоплата  или  неполная оплата уставного капитала в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является  основанием  для  обращения  центральным банком в суд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требованием о ликвидации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Взаимодействие центрального банка с уполномоченным регистрирующим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по вопросу государственной регистрации банков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установленном   Президентом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согласованном с центральным банком.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банк в целях осуществления им контрольных и надзорных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 ведет Книгу государственной регистрации кредитных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установленном нормативными актами центрального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обязаны   информировать  центральный  банк  об  изменении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 о  банке, содержащихся в государственном реестре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и  не связанных с изменением учредительных документов,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статьей 41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государственной  регистрации  юридических  лиц  и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в Приднестровской Молдавской Республике", в течение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 рабочих  дней  с  момента  их  изменения.  Центральный банк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 1  (одного)  рабочего  дня со дня поступления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от  банка сообщает об этом в уполномоченный регистрирующий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орган, который совершает соответствующие регистрационные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Особенности государственной регистрации банков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связи с их реорганизацией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регистрация  банков  в связи с их реорганизацией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 определенном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предпринимателей,  с  учетом  установленного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и  принимаемыми  в  соответствии  с  ним  нормативными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 банка  специального  порядка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законом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   государственной   регистрации   юридических   лиц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предпринимателей,  нормативными  актами  центрального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банк,  представляются  банком  в  центральный  банк в установленном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 При этом в заявлении не производится подтверждение сведений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банков  в связи с их реорганизацией, определенных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и индивидуальных 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государственной регистрации банков при их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центральным банком в течение 30 (тридцати) рабочих дней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подачи всех надлежащим образом оформленных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в случае государственной регистрации банка в связи с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реорганизацией  в  форме  разделения  или выделения центральный банк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3  (трех)  рабочих дней со дня подачи всех надлежащим образом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оформленных  документов направляет в налоговые органы запрос о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об отсутствии у банка задолженности перед бюджетом и внебюджетными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фондами, в размерах превышающих 5000 (пять тысяч)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Налоговые  органы  обязаны исполнить указанный запрос и направить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  в  течение  3  (трех)  рабочих  дней,  следующих  за  днем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течение  1  (одного) рабочего дня, следующего за днем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 в части третьей настоящей статьи решения, центральный банк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 в уполномоченный регистрирующий орган сведения и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 для   осуществления   данным   органом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регистрирующий орган в течение 1 (одного)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  следующего   за   днем   совершения  регистрационных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законом  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для  государственной  регистрации  юридических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их  реорганизацией,  сообщает  о  совершении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действий центральному банку.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 основании    сведений,    представленных 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регистрирующим   органом,   центральный  банк  вносит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в Книгу государственной регистрации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если  в  результате  реорганизации  банков  происходит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   вновь  возникших  банков,  центральный  банк  производит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установленные статьей 15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если  при реорганизации банков происходит изменение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 документов, государственная регистрация таких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порядке, установленном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если  в  результате  реорганизации  банка  образуется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лицо, не являющееся банком, то государственная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юридического  лица  осуществляется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Приднестровской   Молдавской  Республики  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юридических лиц и индивидуальных 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Особенности государственной регистрации банков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связи с их ликвидацией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регистрация  банков  в  связи  с  их ликвидацией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 определенном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предпринимателей,  с  учетом  установленного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и  принимаемыми  в  соответствии  с  ним  нормативными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 банка  специального  порядка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пунктами  1  и  2  статьи  43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Республике",   нормативными  актами  центрального  банка,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 в  центральный  банк  в  течение 3 (трех)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решения о ликвидации банка его учредителями (участниками)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органами,  уполномоченными на то учредительными документами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 со   дня   вступления   в   силу   решения 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ликвидации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банк в течение 1 (одного) рабочего дня, следующего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днем  предоставления указанных документов, направляет в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 орган   сведения   и   документы,   необходимые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данным  органом  установленных  законом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регистрирующий орган в течение 1 (одного)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следующего после совершения установленных законом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сообщает об этом центральному банку.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Формирование  ликвидационной  комиссии  (назначение ликвидатора),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  промежуточного  ликвидационного баланса и ликвидационного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баланса банка осуществляется по согласованию с центральным банком.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о формировании ликвидационной комиссии (назначении ликвидатора),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  промежуточного   баланса  центральный  банк  сообщает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  регистрирующий  орган  для  совершения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регистрационных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 указанные   в   пунктах   8,   9  статьи  43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Республике"  и  в  указанные  им  сроки,  представляются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в  течение  1  (одного)  рабочего  дня 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  указанных    документов   направляет   в  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 орган   сведения   и   документы,   необходимые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данным  органом  установленных  законом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регистрирующий орган в течение 1 (одного)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   следующего    за   днем   совершения   установленных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действий, сообщает об этом центральному банку.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при  наступлении  обстоятельств, указанных в статье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 Приднестровской   Молдавской  Республики  "О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 юридических  лиц  и  индивидуальных  предпринимателей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Республике",   с  заявлением  в  суд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банка обязан обратиться центральный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8">
        <w:r>
          <w:rPr>
            <w:color w:val="0563C1"/>
            <w:u w:val="single"/>
          </w:rPr>
          <w:t xml:space="preserve">от 14.05.96 N 6-ЗИД (СЗМР 96-2)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Особенности регистрационного учета филиалов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представительств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Филиалы  и  представительства  банков  подлежат  регистрационному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учету в соответствии с законом Приднестровской Молдавской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 с   учетом   особенностей,  определенных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статьей  46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 предпринимателей 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Республике",  нормативными  актами  центрального банка, представляются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в  центральный  банк  в  установленном  им порядке. При этом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заявлении   о   совершении   регистрационных   действий, 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регистрационным   учетом   филиала   и   представительства  банка,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подтверждение  сведений, установленных статьей 46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Регистрационный   учет   филиалов   и   представительств  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 установленном  настоящим  Законом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регистрации  банков,  за  изъятиями,  вытекающими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статуса филиалов и представительств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18-1: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18-1. Отказ в государственной регистрации банка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изменений учредительных документов банка, а также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совершении регистрационных действий,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регистрационным учетом филиалов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представительств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  в   государственной   регистрации   банка   и  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 документов  банка, а также в совершении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   связанных    с    регистрационным   учетом   филиалов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  банка,  помимо  оснований,  предусмотренных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 предпринимателей,  допускается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несоответствие  квалификационным требованиям, предъявляемым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предлагаемым на должности руководителя и (или) главного бухгалтера;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неудовлетворительное  финансовое  положение учредителей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 заключению аудиторской организации);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несоответствие    документов,   поданных   для 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 регистрационных   действий   и  получения  лицензий,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 действующим  законодательства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нормативным актам центрального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Порядок обжалования банками решений ПРБ,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выполнением надзорных функций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Приднестровского  республиканского  банка,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 Приднестровским республиканским банком надзорных функций,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 обжалованы  банком  в  Арбитражном  суде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Возмещение банку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Ущерб, причиненный банкам, возмещается в порядке,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Порядок открытия банками филиалов и представительств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Банки,   зарегистрированные   ПРБ,   имеют   право  открывать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ПМР  и  за  ее  пределами  филиалы  и представительства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 законодательства,    действующего    на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Прекращение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прекращается в соответствии с 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ГЛАВА III. ОБЕСПЕЧЕНИЕ ФИНАНСОВОЙ СТАБИЛЬНОСТИ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ЗАЩИТА ПРАВ, ИНТЕРЕСОВ ЕГО КРЕДИТОРОВ И ВКЛАДЧИКОВ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Резервирование денежных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банки на территории ПМР должны держать обязательные резервы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ПРБ.   ПРБ   в  соответствии  со  статьями  22  и  25  Закона  ПМР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Приднестровском    республиканском   банке"   устанавливает   норматив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резервов банков, депонируемых ими в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Обеспечение ликвидности банков и соблюдение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экономических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обязаны  иметь  свой  страховой и резервный фонды,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и  использования  которых устанавливается ПРБ и уставами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обязаны соблюдать следующие установленные ПРБ 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нормативы:   минимальный   размер   уставного   капитала;   предельное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соотношение  между  размером  уставного  капитала  банка  и суммой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активов   с  учетом  оценки  риска;  показатели  ликвидности  баланса;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минимальный   размер   обязательных   резервов,   размещаемых  в 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максимальный  размер  риска  на  одного заемщика; ограничения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валютного  и  курсового  риска; ограничения использования привлеченных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депозитов для приобретения акций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9">
        <w:r>
          <w:rPr>
            <w:color w:val="0563C1"/>
            <w:u w:val="single"/>
          </w:rPr>
          <w:t xml:space="preserve">от 25.10.05 N 648-ЗИД-III (САЗ 05-44)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10">
        <w:r>
          <w:rPr>
            <w:color w:val="0563C1"/>
            <w:u w:val="single"/>
          </w:rPr>
          <w:t xml:space="preserve">от 31.10.06 N 112-ЗИД-IV (САЗ 06-45)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9 - Закон ПМР </w:t>
      </w:r>
      <w:hyperlink r:id="rId11">
        <w:r>
          <w:rPr>
            <w:color w:val="0563C1"/>
            <w:u w:val="single"/>
          </w:rPr>
          <w:t xml:space="preserve">от 09.07.09 N 806-ЗИ-IV (САЗ 09-29)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Банковская тайна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и   кредитные   организации,   включая  центральный  банк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гарантируют тайну банковского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  и  банковского вклада, операций по счету и сведений о клиенте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банке-корреспонденте.  Все  работники  кредитной  организации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хранить  тайну  банковского  счета  и  банковского вклада, операций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счету  и  сведений  о  клиенте и банке-корреспонденте, а также об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сведениях, устанавливаемых банком, кредитной организацией, если это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настоящему 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банка, кредитной организации при вступлении в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подписывают  обязательство  о  сохранении  банковской тайны. Работники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банков,  кредитных организаций обязаны не разглашать и не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выгодой  для  себя или для третьих лиц конфиденциальную информацию,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стала известна им при исполнении своих служебных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Физические  и  юридические  лица,  которые  при  выполнении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   или    оказании    услуг   банку,   кредитной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  или    опосредованно    получили   конфиденциальную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информацию,  обязаны не разглашать эту информацию и не использовать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свою пользу или в пользу третьих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разглашение   банковской   тайны   физические   лица,  банк,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 банк  Приднестровской  Молдавской  Республики, кредитные,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аудиторские  и  иные  организации,  а  также  их должностные лица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   несут   ответственность,  включая  возмещение  нанесенного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ущерба, в порядке, установленном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по  операциям и счетам юридических лиц и физических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индивидуальную  предпринимательскую  деятельность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юридического  лица,  а  также  нотариусов,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частную   нотариальную  деятельность  (частных  нотариусов),  выдаются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и  кредитной организацией самим клиентам, их представителям,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  случаях,  предусмотренных  соответствующими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об их 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Счетной палате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органам  Государственной  налоговой  службы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судам общей юрисдикции и арбитражному суду (судьям) по делам,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в их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органам, осуществляющим функции по исполнению судебных актов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 других органов (судебным исполнителям), по делам,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органам предварительного следствия по делам, находящимся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при наличии согласия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по  счетам  и  вкладам  физических лиц выдаются банком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кредитной организацией им самим, их представителям, а также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соответствующими   законодательными   актами  об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судам;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органам, осуществляющим функции по исполнению судебных актов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 других органов (судебным исполнителям), по делам,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органам предварительного следствия по делам, находящимся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при наличии согласия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Объемы  запрашиваемой судами общей юрисдикции и арбитражным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(судьями)  и следственными органами, органами, осуществляющими функции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исполнению  судебных  актов  и  актов  других  органов  (судебными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исполнителями),  органами  предварительного  следствия  информации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выходить за пределы находящихся в производстве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Объемы  запрашиваемой  Счетной палатой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органами Государственной налоговой службы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информации  не должны превышать объем,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 настоящей статьей.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Информация   о   юридических   и   физических  лицах,  содержащая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банковскую тайну, предоставляется банками, кредитными организациями: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на  основании  письменного запроса или с письменного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судам  общей  юрисдикции  и  арбитражному  суду (судьям) -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письменного требования суда или по решению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органам предварительного следствия по делам, находящимся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  -   при   наличии  согласия  прокурора,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письменного запроса;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органам  Государственной  налоговой  службы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 наличии счетов, об остатках денежных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счетах,  по  операциям  на  счетах  конкретного лица за конкретный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промежуток  времени  -  в  случаях  проведения  мероприятий налогового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 у   юридических   лиц   и  физических  лиц,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индивидуальную   предпринимательскую   деятельность   без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 лица,   а   также  нотариусов,  осуществляющих  частную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нотариальную    деятельность    (частных   нотариусов), 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проверяемого  периода  мероприятия  по  контролю  конкретного лица,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письменного запроса;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Счетной  палате  Приднестровской  Молдавской  Республики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осуществляемых   банками   и   кредитными  организациями  операциях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 счетов  проверяемых  учреждений  и  организаций  - в рамках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проводимых проверок в части использования этим хозяйствующим субъектом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средств или средств государственных внебюджетных фондов,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письменного запроса;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органам, осуществляющим функции по исполнению судебных актов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других органов (судебным исполнителям), необходимую информацию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справки при совершении исполнительных действий по делам,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производстве, - на основании письменного запроса.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Требование  соответствующего  органа  государственной  власти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информации, содержащей банковскую тайну, должно: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быть   изложено  на  бланке  органа  государственной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формы;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содержать  предусмотренные  настоящим  Законом  основания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этой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содержать  ссылку  на  нормы закона, в соответствии с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  государственной   власти   имеет   право  на  получение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содержать запрос об информации относительно операций по счетам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конкретного юридического или физического лица за конкретный промежуток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по  счетам  и  вкладам  в  случае  смерти  их владельцев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  банком  и кредитной организацией лицам, указанным владельцем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   или   вклада  в  сделанном  банку  или  кредитной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завещательном  распоряжении,  государственным нотариальным конторам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в  их производстве наследственным делам о вкладах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вкладчиков,   а  в  отношении  счетов  иностранных  граждан  -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иностранным консульским учреждениям.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органы  и должностные лица не вправе требовать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  и  кредитных  организаций информацию, имеющуюся в распоряжении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 органа,  в  том  числе  содержащуюся  в реестрах, регистрах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отчетности,   предоставляемой  физическими  и  юридическими  лицами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Наложение ареста и обращение взыскания на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средства и другие ценности, находящиеся в банках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денежные   средства   и  другие  ценности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в банках, арест может быть наложен не иначе как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судов,  постановления  следственных  органов,  а  взыскание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обращено  лишь по исполнительным листам, приказам, выданным судами ПМР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другим  исполнительным  документам,  а  в  случаях,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ПМР,  по  требованию  финансовых  органов 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денежные  средства  и  другие ценности иностранных клиентов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 организаций,  находящиеся  в банках, может быть наложен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  или  обращено  взыскание  только  на  основании решения судов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денежные  средства  и  другие ценности граждан, находящиеся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банках, арест может быть наложен только на основании: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постановлений   судов   и   следователей   по  находящимся  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уголовным делам;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решений  судов  (постановлений  народных  судей),  в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находятся  гражданские  дела,  вытекающие  из  уголовных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взыскании  алиментов (при отсутствии заработка или иного имущества,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можно  обратить взыскание) либо о разделе вклада, являющегося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совместным 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на  денежные  средства и другие ценности граждан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обращено  на  основании  приговора  или  решения  суда,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  гражданский  иск, вытекающий из уголовного дела,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или  постановления  народного  суда  о  взыскании алиментов 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заработка  или  иного имущества, на которое можно обратить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взыскание)  либо  решения суда о разделе вклада являющегося совместным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на  денежные  средства и другие ценности граждан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обращено  на  основании  приговора  или  решения  суда,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  гражданский  иск, вытекающий из уголовного дела,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или  постановления  народного  суда  о  взыскании алиментов 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заработка  или  иного имущества, на которое можно обратить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внимание)  либо  решения  суда о разделе вклада являющегося совместным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Конфискация  денежных  средств  и  других ценностей граждан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произведена  на  основании вступившего в законную силу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вынесенного  в соответствии с Законом постановления о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</w:t>
      </w:r>
      <w:r>
        <w:rPr/>
        <w:t>ГЛАВА IV. ОТНОШЕНИЯ МЕЖДУ БАНКАМИ И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БАНКАМИ КЛИЕНТУРЫ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Межбанковские депозитные, кредитные и другие 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на  договорных началах могут привлекать и размещать друг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друга средства в форме депозитов, кредитов и совершать другие взаимные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операции, предусмотренные их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недостатке средств для осуществления кредитования клиентуры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принятых  на  себя  обязательств банки могут обращаться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получением кредитов в ПРБ на условиях, определяемых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Процентные ставки по кредитам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Процентные  ставки  и  величина  комиссионного  вознаграждения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  банков  устанавливается  банками  самостоятельно,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положений,  предусмотренных  в статье 13 Закона ПМР "О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 банке"  и  в  пределах  требований  денежно-кредитной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12">
        <w:r>
          <w:rPr>
            <w:color w:val="0563C1"/>
            <w:u w:val="single"/>
          </w:rPr>
          <w:t xml:space="preserve">от 13.07.01 N 29-ЗД-III (САЗ 29-01)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Договорный характер отношений между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клиентами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 между  банками  и клиентами носят договорный характер.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Клиенты   самостоятельно   выбирают   банки   для  кредитно-расчетного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обязаны   осуществлять  перечисление  средств  клиента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зачисление  средств  на его счет не позже следующего операционного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получения  соответствующего документа, если иное не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договором или платежным документом.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несвоевременного  или неправильного зачисления на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списания  со  счета  клиента  денежных  средств, банк выплачивает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проценты   на   сумму   этих   средств   по   ставке  рефинансирования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Республиканского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Формы расчетов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осуществляют расчеты в формах, установленных ПРБ, а также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формах, принятых в международной банковской практике.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Антимонопольные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Банкам  запрещается  использовать свои союзы, ассоциации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для  достижения соглашений, направленных на монополизацию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 банковских операций в вопросах установления процентных ставок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 комиссионного  вознаграждения,  на ограничение конкуренции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банковском деле.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Соблюдение  антимонопольных правил контролируется ПРБ и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Обеспечение возвратности кредитов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могут  предоставлять  кредиты  под  следующее обеспечение: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  имущества,  гарантии,  поручительства  и обязательства в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формах в соответствии с 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Объявление заемщиков неплатежеспособными (банкротами)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Заемщики - юридические лица, не выполняющие свои обязательства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своевременному возврату полученных от банков ссуд, могут быть признаны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установленном  законодательством  ПМР  порядке  неплатежеспособными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(банкротами) с опубликованием соответствующего извещения в печати.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Меры в отношении заемщиков - юридических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объявленных неплатежеспособными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отношении   заемщиков   -   юридических   лиц,   объявленных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неплатежеспособными (банкротами), по предложению банка-кредитора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приняты меры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Филиалы и представительства банков за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могут открывать свои филиалы за границей с разрешения ПРБ,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представительства за границей - с предварительным уведомлением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Банки внешней торговли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 внешней  торговли  ПМР  создается  на  акционерной 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Контрольным пакетом акций этого банка владеет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</w:t>
      </w:r>
      <w:r>
        <w:rPr/>
        <w:t>ГЛАВА VI. СБЕРЕГАТЕЛЬНОЕ ДЕЛО В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Сберегательные вклады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Сберегательные вклады населения могут приниматься всеми банками.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с  учетом  установленных  в  ПРБ экономических нормативов,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настоящим Законом, определяют условия, на которых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операции по приему вкладов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свободны в выборе банка для хранения своих сбережений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иметь  вклады  в  одном  или  нескольких банках. Прием денег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вклады   осуществляется   банками   с   выдачей  вкладчику  документа,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удостоверяющего прием вклада.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Обязанности банков по обеспечению сохранности вкладов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обеспечивают   сохранность   средств   и  своевременность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принятых перед вкладчиками обязательств.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обязаны  страховать  вклады  населения  в  порядке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определяемых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Вкладчики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 банков могут быть граждане ПМР, иностранные граждане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без гражданства.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могут распоряжаться вкладами, получать по вкладам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виде  процентов  и  в  иной  форме, предлагаемой банками, совершать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безналичные расчеты.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Сберегательный банк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Сберегательный   банк   ПМР   создается  на  акционерной 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Контрольным пакетом акций этого банка владеет ПРБ.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ПМР  гарантирует  полную  сохранность  денежных  средств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  населения, вверенных Сберегательному банку ПМР, и выдачу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первому требованию вкладчиков.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ГЛАВА VII. УЧЕТ В БАНКАХ И НАДЗОР ЗА ИХ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Правила учета в банках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Бухгалтерский  учет  в  банках  осуществляется  в 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правилами, установленными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Публикация банками годовых балансов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публикуют  годовой  баланс  по  форме  и  в сроки,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ПРБ,  после  подтверждения  аудиторской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достоверности  указанных  в  них  сведений.  Банки  представляют ПРБ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им порядке и в сроки отчетность о текущей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Надзор за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осуществляет надзор за деятельностью банков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ПМР "О Приднестровском республиканском банке".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Аудиторские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 банков  подлежит  аудиторской проверке аудиторскими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уполномоченными в соответствии с законодательством ПМР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осуществлении таких проверок.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01.12.93)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8">
        <w:r>
          <w:rPr>
            <w:color w:val="0563C1"/>
            <w:u w:val="single"/>
          </w:rPr>
          <w:t xml:space="preserve">от 14.05.96 N 6-ЗИД (СЗМР 96-2)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12">
        <w:r>
          <w:rPr>
            <w:color w:val="0563C1"/>
            <w:u w:val="single"/>
          </w:rPr>
          <w:t xml:space="preserve">от 13.07.01 N 29-ЗД-III (САЗ 29-01)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31.10.02 N 202-ЗД-III (САЗ 02-44)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9">
        <w:r>
          <w:rPr>
            <w:color w:val="0563C1"/>
            <w:u w:val="single"/>
          </w:rPr>
          <w:t xml:space="preserve">от 25.10.05 N 648-ЗИД-III (САЗ 05-44)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10">
        <w:r>
          <w:rPr>
            <w:color w:val="0563C1"/>
            <w:u w:val="single"/>
          </w:rPr>
          <w:t xml:space="preserve">от 31.10.06 N 112-ЗИД-IV (САЗ 06-45)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13">
        <w:r>
          <w:rPr>
            <w:color w:val="0563C1"/>
            <w:u w:val="single"/>
          </w:rPr>
          <w:t xml:space="preserve">от 12.06.07 N 223-ЗИД-IV</w:t>
        </w:r>
      </w:hyperlink>
      <w:r>
        <w:rPr/>
        <w:t xml:space="preserve"> (САЗ 07-25;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9 - Закон ПМР </w:t>
      </w:r>
      <w:hyperlink r:id="rId11">
        <w:r>
          <w:rPr>
            <w:color w:val="0563C1"/>
            <w:u w:val="single"/>
          </w:rPr>
          <w:t xml:space="preserve">от 09.07.09 N 806-ЗИ-IV (САЗ 09-29)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.07.02%20N%20152-%D0%97%D0%98%D0%94-III%20%28%D0%A1%D0%90%D0%97%2002-28%29" TargetMode="External"/><Relationship Id="rId6" Type="http://schemas.openxmlformats.org/officeDocument/2006/relationships/hyperlink" Target="documents/search/doc-link/?q=%D0%BE%D1%82%2012.06.07%20N%20223-%D0%97%D0%98%D0%94-IV%20%28%D0%A1%D0%90%D0%97%2007-25%29" TargetMode="External"/><Relationship Id="rId7" Type="http://schemas.openxmlformats.org/officeDocument/2006/relationships/hyperlink" Target="documents/search/doc-link/?q=%D0%BE%D1%82%2031.10.02%20N%20202-%D0%97%D0%94-III%20%28%D0%A1%D0%90%D0%97%2002-44%29" TargetMode="External"/><Relationship Id="rId8" Type="http://schemas.openxmlformats.org/officeDocument/2006/relationships/hyperlink" Target="documents/search/doc-link/?q=%D0%BE%D1%82%2014.05.96%20N%206-%D0%97%D0%98%D0%94%20%28%D0%A1%D0%97%D0%9C%D0%A0%2096-2%29" TargetMode="External"/><Relationship Id="rId9" Type="http://schemas.openxmlformats.org/officeDocument/2006/relationships/hyperlink" Target="documents/search/doc-link/?q=%D0%BE%D1%82%2025.10.05%20N%20648-%D0%97%D0%98%D0%94-III%20%28%D0%A1%D0%90%D0%97%2005-44%29" TargetMode="External"/><Relationship Id="rId10" Type="http://schemas.openxmlformats.org/officeDocument/2006/relationships/hyperlink" Target="documents/search/doc-link/?q=%D0%BE%D1%82%2031.10.06%20N%20112-%D0%97%D0%98%D0%94-IV%20%28%D0%A1%D0%90%D0%97%2006-45%29" TargetMode="External"/><Relationship Id="rId11" Type="http://schemas.openxmlformats.org/officeDocument/2006/relationships/hyperlink" Target="documents/search/doc-link/?q=%D0%BE%D1%82%2009.07.09%20N%20806-%D0%97%D0%98-IV%20%28%D0%A1%D0%90%D0%97%2009-29%29" TargetMode="External"/><Relationship Id="rId12" Type="http://schemas.openxmlformats.org/officeDocument/2006/relationships/hyperlink" Target="documents/search/doc-link/?q=%D0%BE%D1%82%2013.07.01%20N%2029-%D0%97%D0%94-III%20%28%D0%A1%D0%90%D0%97%2029-01%29" TargetMode="External"/><Relationship Id="rId13" Type="http://schemas.openxmlformats.org/officeDocument/2006/relationships/hyperlink" Target="documents/search/doc-link/?q=%D0%BE%D1%82%2012.06.07%20N%20223-%D0%97%D0%98%D0%94-IV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9</Pages>
  <Words>5898</Words>
  <Characters>42508</Characters>
  <CharactersWithSpaces>52237</CharactersWithSpaces>
  <Paragraphs>868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