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СОЦИАЛЬНОЙ ЗАЩИТЕ МАЛООБЕСПЕЧЕННЫХ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КАТЕГОРИЙ НАСЕЛЕНИЯ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ЛИБЕРАЛИЗАЦИЕЙ ЦЕН НА ХЛЕБОБУЛОЧНЫЕ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ИЗДЕЛИЯ И МОЛОЧНЫЕ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социальной  защиты малообеспеченных слоев населения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ростом  цен  на  хлебобулочные изделия и молочные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начиная с 1 мая 1994 года, ежемесячную денежную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отдельным категориям населения: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Неработающим пенсионерам в размере 5000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Неработающим трудоспособным гражданам, осуществляющим уход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инвалидом  I  группы, либо престарелым, нуждающимся в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  уходе  по  заключению  лечебного  учреждения,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75-летнего  возраста,  а также за детьми-инвалидами в возрасте до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в размере 5000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Детям  в  возрасте  до  16  лет  (учащимся  до  18  лет),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студентам,   учащимся,   аспирантам,   обучающимся   с   отрывом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соответственно  в образовательных учреждениях высшего,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 начального  профессионального  образования,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академических  отпусках  по  медицинским показаниям,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находящихся  на полном государственном обеспечении,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 Гражданам,    признанным    в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безработными,  а  также  гражданам, проходящим по направлению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профессиональную  подготовку  и  повышение  квалификации,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получающим   пособие   по  безработице  (стипендию)  в  размере,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превышающем  минимального размера пенсии по старости, в размере 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Работающим  гражданам,  находящимся  в  отпуске по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  приостановки   предприятий,  компенсация,  выплачиваемая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не может быть менее размера минимальной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Выплата компенсации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Неработающим - по месту жительства в органах, назначивших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из источников, из которых выплачиваются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На детей по месту основной работы матери, а в случае,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мать не работает - по месту основной работы отца или лиц, заменяющих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из источников, из которых выплачивается заработная плата,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последующим финансированием из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Учащимся  - по месту учебы за счет источников, из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стипендия,   с  последующим  покрытием  расходов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Безработным  -  в  порядке,  предусмотренном  для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по безработице (стипендии), из фонда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Работающим гражданам - за счет средств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Постановление 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326  от 26 ноября 1993 года считать утратившим силу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01.05.94.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369</Words>
  <Characters>2477</Characters>
  <CharactersWithSpaces>3303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