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23 марта 2022 года № 97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приобретения и передачи государственными администрациями городов (районов)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в 2022-2027 годах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жилых помещений (квартир) или жилых домов для детей-сирот,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детей, оставшихся без попечения родителей, лиц из числа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детей-сирот и детей, оставшихся без попечения родителей»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89-З-VI</w:t>
        </w:r>
      </w:hyperlink>
      <w:r>
        <w:rPr>
          <w:rFonts w:ascii="times new roman;times" w:hAnsi="times new roman;times"/>
          <w:sz w:val="24"/>
        </w:rPr>
        <w:t xml:space="preserve"> «Об утверждении государственной целевой программы «Обеспечение жилыми помещениями (квартирами) или жилыми домами детей-сирот, детей, оставшихся без попечения родителей, лиц из числа детей-сирот и детей, оставшихся без попечения родителей, на период 2018-2027 годов» (САЗ 17-18), в целях совершенствования правового регулирования отношений, связанных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определением порядка приобретения и передачи государственными администрациями городов (районов) Приднестровской Молдавской Республики в 2022-2027 годах жилых помещений (квартир) или жилых домов для детей-сирот, детей, оставшихся без попечения родителей, лиц из числа детей-сирот и детей, оставшихся без попечения родителей,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2022 года № 97 «Об утверждении Положения о порядке приобретения и передачи государственными администрациями городов (районов) Приднестровской Молдавской Республики в 2022-2027 годах жилых помещений (квартир) или жилых домов для детей-сирот, детей, оставшихся без попечения родителей, лиц из числа детей-сирот и детей, оставшихся без попечения родителей» (САЗ 22-11)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2023 года № 352 (САЗ 23-43)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160 (САЗ 24-14)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332 (САЗ 24-31)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2024 года № 362 (САЗ 24-33)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части второй пункта 11 Приложения к Постановлению слова «в реестре контрактов, заключенных государственными (муниципальными) заказчиками» заменить словами «в реестре закупок государственных (муниципальных) заказчиков»;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12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Договоры купли-продажи жилого помещения (квартиры) или жилого дома, а также договоры участия в долевом строительстве в обязательном порядке подлежат размещению в реестре закупок государственных (муниципальных) заказчиков.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представления информации о договорах купли-продажи жилого помещения (квартиры) или жилого дома, а также о договорах участия в долевом строительстве и прилагаемых к ним документах определяется заключенным между государственными (муниципальными) заказчиками и исполнительным органом государственной власти, в ведении которого находятся вопросы планирования и исполнения республиканского бюджета, соглашением о порядке представления информации о договорах купли-продажи жилого помещения (квартиры) или жилого дома, а также о договорах участия в долевом строительстве и прилагаемых к ним документах»;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«14. В реестр закупок государственных (муниципальных) заказчиков включаются следующие документы и информация: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заказчика (государственной администрации города (района) Приднестровской Молдавской Республики);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источник финансирования;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дата заключения и номер договора купли-продажи жилых помещений (квартир) или жилых домов, договора участия в долевом строительстве;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цена договора купли-продажи жилых помещений (квартир) или жилых домов, договора участия в долевом строительстве, срок исполнения, цена единицы товара;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фирменное наименование (наименование), сведения об организационно-правовой форме, месте нахождения, почтовый адрес (для юридического лица), фамилия, имя, отчество (при наличии), реквизиты документа, удостоверяющего личность, сведения о месте жительства (для физического лица) сторон договора купли-продажи жилых помещений (квартир) или жилых домов либо договора участия в долевом строительстве;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копия заключенного договора купли-продажи жилых помещений (квартир) или жилых домов либо договора участия в долевом строительстве;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информация об изменении договора купли-продажи жилых помещений (квартир) или жилых домов либо договора участия в долевом строительстве с указанием условий данных договоров;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информация об исполнении договора купли-продажи жилых помещений (квартир) или жилых домов либо договора участия в долевом строительстве, в том числе информация об оплате о начислении неустоек (штрафов, пеней) в связи с ненадлежащим исполнением обязательств, предусмотренных договором купли-продажи жилых помещений (квартир) или жилых домов либо договором участия в долевом строительстве, сторонами данных договоров;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информация о расторжении договора купли-продажи жилых помещений (квартир) или жилых домов либо договора участия в долевом строительстве с указанием оснований их расторжения;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документ о приемке в случае принятия решения о приемке жилого помещения (квартиры) или жилого дома»;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часть первую пункта 17 Приложения к Постановлению изложить 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«Не размещенные в реестре закупок государственных (муниципальных) заказчиков договоры купли-продажи жилого помещения (квартиры) или жилого дома либо договоры участия в долевом строительстве оплате не подлежат»;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18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«18. Основанием для осуществления финансирования является соответствующее сведениям реестра закупок государственных (муниципальных) заказчиков обращение в форме электронного документа, подписанного усиленной квалифицированной электронной подписью министра по социальной защите и труду Приднестровской Молдавской Республики, </w:t>
      </w:r>
      <w:r>
        <w:rPr/>
        <w:br/>
      </w:r>
      <w:r>
        <w:rPr>
          <w:rFonts w:ascii="times new roman;times" w:hAnsi="times new roman;times"/>
          <w:sz w:val="24"/>
        </w:rPr>
        <w:t>в Министерство финансов Приднестровской Молдавской Республики с указанием раздела, подраздела, статьи (подстатьи) бюджетной классификации, а также реквизитов договора купли-продажи жилого помещения (квартиры) или жилого дома либо договора участия в долевом строительстве, даты включения договора купли-продажи жилого помещения (квартиры) или жилого дома либо договора участия в долевом строительстве в реестр закупок государственных (муниципальных) заказчиков и уникального номера реестровой записи».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C%D0%B0%D1%80%D1%82%D0%B0%202022%20%D0%B3%D0%BE%D0%B4%D0%B0%20%E2%84%96%2097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7%20%D0%B0%D0%BF%D1%80%D0%B5%D0%BB%D1%8F%202017%20%D0%B3%D0%BE%D0%B4%D0%B0%20%E2%84%96%2089-%D0%97-VI" TargetMode="External"/><Relationship Id="rId8" Type="http://schemas.openxmlformats.org/officeDocument/2006/relationships/hyperlink" Target="documents/search/doc-link/?q=%D0%BE%D1%82%2023%20%D0%BC%D0%B0%D1%80%D1%82%D0%B0%202022%20%D0%B3%D0%BE%D0%B4%D0%B0%20%E2%84%96%2097%20%C2%AB%D0%9E%D0%B1%20%D1%83%D1%82%D0%B2%D0%B5%D1%80%D0%B6%D0%B4%D0%B5%D0%BD%D0%B8%D0%B8%20%D0%9F%D0%BE%D0%BB%D0%BE%D0%B6%D0%B5%D0%BD%D0%B8%D1%8F%20%D0%BE%20%D0%BF%D0%BE%D1%80%D1%8F%D0%B4%D0%BA%D0%B5%20%D0%BF%D1%80%D0%B8%D0%BE%D0%B1%D1%80%D0%B5%D1%82%D0%B5%D0%BD%D0%B8%D1%8F%20%D0%B8%20%D0%BF%D0%B5%D1%80%D0%B5%D0%B4%D0%B0%D1%87%D0%B8%20%D0%B3%D0%BE%D1%81%D1%83%D0%B4%D0%B0%D1%80%D1%81%D1%82%D0%B2%D0%B5%D0%BD%D0%BD%D1%8B%D0%BC%D0%B8%20%D0%B0%D0%B4%D0%BC%D0%B8%D0%BD%D0%B8%D1%81%D1%82%D1%80%D0%B0%D1%86%D0%B8%D1%8F%D0%BC%D0%B8%20%D0%B3%D0%BE%D1%80%D0%BE%D0%B4%D0%BE%D0%B2%20%28%D1%80%D0%B0%D0%B9%D0%BE%D0%BD%D0%BE%D0%B2%29%20%D0%9F%D1%80%D0%B8%D0%B4%D0%BD%D0%B5%D1%81%D1%82%D1%80%D0%BE%D0%B2%D1%81%D0%BA%D0%BE%D0%B9%20%D0%9C%D0%BE%D0%BB%D0%B4%D0%B0%D0%B2%D1%81%D0%BA%D0%BE%D0%B9%20%D0%A0%D0%B5%D1%81%D0%BF%D1%83%D0%B1%D0%BB%D0%B8%D0%BA%D0%B8%20%D0%B2%202022-2027%20%D0%B3%D0%BE%D0%B4%D0%B0%D1%85%20%D0%B6%D0%B8%D0%BB%D1%8B%D1%85%20%D0%BF%D0%BE%D0%BC%D0%B5%D1%89%D0%B5%D0%BD%D0%B8%D0%B9%20%28%D0%BA%D0%B2%D0%B0%D1%80%D1%82%D0%B8%D1%80%29%20%D0%B8%D0%BB%D0%B8%20%D0%B6%D0%B8%D0%BB%D1%8B%D1%85%20%D0%B4%D0%BE%D0%BC%D0%BE%D0%B2%20%D0%B4%D0%BB%D1%8F%20%D0%B4%D0%B5%D1%82%D0%B5%D0%B9-%D1%81%D0%B8%D1%80%D0%BE%D1%82%2C%20%D0%B4%D0%B5%D1%82%D0%B5%D0%B9%2C%20%D0%BE%D1%81%D1%82%D0%B0%D0%B2%D1%88%D0%B8%D1%85%D1%81%D1%8F%20%D0%B1%D0%B5%D0%B7%20%D0%BF%D0%BE%D0%BF%D0%B5%D1%87%D0%B5%D0%BD%D0%B8%D1%8F%20%D1%80%D0%BE%D0%B4%D0%B8%D1%82%D0%B5%D0%BB%D0%B5%D0%B9%2C%20%D0%BB%D0%B8%D1%86%20%D0%B8%D0%B7%20%D1%87%D0%B8%D1%81%D0%BB%D0%B0%20%D0%B4%D0%B5%D1%82%D0%B5%D0%B9-%D1%81%D0%B8%D1%80%D0%BE%D1%82%20%D0%B8%20%D0%B4%D0%B5%D1%82%D0%B5%D0%B9%2C%20%D0%BE%D1%81%D1%82%D0%B0%D0%B2%D1%88%D0%B8%D1%85%D1%81%D1%8F%20%D0%B1%D0%B5%D0%B7%20%D0%BF%D0%BE%D0%BF%D0%B5%D1%87%D0%B5%D0%BD%D0%B8%D1%8F%20%D1%80%D0%BE%D0%B4%D0%B8%D1%82%D0%B5%D0%BB%D0%B5%D0%B9%C2%BB%20%28%D0%A1%D0%90%D0%97%2022-11%29" TargetMode="External"/><Relationship Id="rId9" Type="http://schemas.openxmlformats.org/officeDocument/2006/relationships/hyperlink" Target="documents/search/doc-link/?q=%D0%BE%D1%82%2026%20%D0%BE%D0%BA%D1%82%D1%8F%D0%B1%D1%80%D1%8F%202023%20%D0%B3%D0%BE%D0%B4%D0%B0%20%E2%84%96%20352%20%28%D0%A1%D0%90%D0%97%2023-43%29" TargetMode="External"/><Relationship Id="rId10" Type="http://schemas.openxmlformats.org/officeDocument/2006/relationships/hyperlink" Target="documents/search/doc-link/?q=%D0%BE%D1%82%2025%20%D0%BC%D0%B0%D1%80%D1%82%D0%B0%202024%20%D0%B3%D0%BE%D0%B4%D0%B0%20%E2%84%96%20160%20%28%D0%A1%D0%90%D0%97%2024-14%29" TargetMode="External"/><Relationship Id="rId11" Type="http://schemas.openxmlformats.org/officeDocument/2006/relationships/hyperlink" Target="documents/search/doc-link/?q=%D0%BE%D1%82%2015%20%D0%B8%D1%8E%D0%BB%D1%8F%202024%20%D0%B3%D0%BE%D0%B4%D0%B0%20%E2%84%96%20332%20%28%D0%A1%D0%90%D0%97%2024-31%29" TargetMode="External"/><Relationship Id="rId12" Type="http://schemas.openxmlformats.org/officeDocument/2006/relationships/hyperlink" Target="documents/search/doc-link/?q=%D0%BE%D1%82%205%20%D0%B0%D0%B2%D0%B3%D1%83%D1%81%D1%82%D0%B0%202024%20%D0%B3%D0%BE%D0%B4%D0%B0%20%E2%84%96%20362%20%28%D0%A1%D0%90%D0%97%2024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837</Words>
  <Characters>5920</Characters>
  <CharactersWithSpaces>6761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