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Перечня государственных наград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ведомственных знаков отличия,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дающих право на присвоение звания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«Ветеран органа государственной охраны»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частью третьей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статьи 13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
2012 года № 48-З-V «О социальной защите ветеранов и лиц пенсионного возраста» (САЗ 12-18)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2019 года № 215 «О государственных наградах Приднестровской Молдавской Республики» (САЗ 19-25)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2020 года № 70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 197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2020 года № 206 (САЗ 20-26)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 года № 419 (САЗ 20-45)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2021 года № 95 
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2021 года № 393 (САЗ 21-47)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427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2022 года № 320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2023 года № 19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2023 года № 350 (САЗ 23-38)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96 (САЗ 24-13)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256</w:t>
        </w:r>
      </w:hyperlink>
      <w:r>
        <w:rPr>
          <w:rFonts w:ascii="times new roman;times" w:hAnsi="times new roman;times"/>
          <w:sz w:val="24"/>
        </w:rPr>
        <w:t xml:space="preserve"> «Об утверждении порядка и условий присвоения звания «Ветеран органа государственной охраны»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(САЗ 24-28), в целях утверждения перечня государственных наград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ведомственных знаков отличия, дающих право на присвоение звания «Ветеран органа государственной охраны»,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Перечень государственных наград и ведомственных знаков отличия, дающих право на присвоение звания «Ветеран органа государственной охраны»,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июля 2024 года № 324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государственных наград и ведомственных знаков отличия,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дающих право на присвоение звания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«Ветеран органа государственной охраны»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Государственные награды СССР: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звание «Герой Советского Союза» и медаль «Золотая звезда»;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ордена: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орден Ленина;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орден Красного Знамени;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орден Суворова I, II и III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орден Кутузова I, II и III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орден Богдана Хмельницкого I, II и III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орден Александра Невского;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орден Ушакова I, II и III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орден Нахимова I и 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орден Отечественной войны I и 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орден Красной Звезды;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орден Славы I, II и III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орден «Знак Почета»;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орден Дружбы народов;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14) орден «За службу Родине в Вооруженных Силах СССР» I, II и III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15) орден «За личное мужество»;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16) орден Октябрьской Революции;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17) орден «Победа»;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медали СССР: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медаль «За отличную службу по охране общественного порядка»;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медаль «За отвагу на пожаре»;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медаль «За спасение утопающих»;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медаль «За отвагу»;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медаль «За боевые заслуги»;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медаль «За отличие в воинской службе» I и 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медаль «Ветеран Вооруженных Сил СССР»;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медаль «За укрепление боевого содружества»;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медаль «Партизану Отечественной войны» I и 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медаль «За отличие в охране Государственной границы СССР»;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почетные звания СССР: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«Летчик-космонавт СССР»;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«Заслуженный летчик-испытатель СССР»;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«Заслуженный штурман-испытатель СССР»;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«Заслуженный военный летчик СССР»;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«Заслуженный военный штурман СССР»;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«Заслуженный пилот СССР»;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«Заслуженный штурман СССР».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Государственные награды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ордена: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Орден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«За заслуги» I, 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орден Суворова I, 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«За личное мужество»;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«орден Г.А. Потемкина-Таврического»;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орден Почета;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орден Екатерины Великой;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«Трудовая Слава»;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«За службу Родине в Вооруженных Силах Приднестровской Молдавской Республики» I, II, III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медали: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«Защитнику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«За отвагу»;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«За трудовую доблесть»;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«За боевые заслуги»;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«За спасение жизни»;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«За отличную службу по охране общественного порядка»;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«За отличие в охране государственной границы»;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«За отличие в труде»;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«За безупречную службу» I, II, III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«За заслуги в миротворческой операции»;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«Участнику миротворческой операции в Приднестровье»;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нагрудные знаки: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«За оборону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«Интернациональная помощь»;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«За заслуги перед обществом» I, II, III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почетное звание «Заслуженный сотрудник Государственной службы охраны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Ведомственные знаки отличия: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медаль «За воинскую доблесть»;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медаль «За верность долгу и присяге» I, II степени.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5%20%D0%B0%D0%BF%D1%80%D0%B5%D0%BB%D1%8F%20%0A2012%20%D0%B3%D0%BE%D0%B4%D0%B0%20%E2%84%96%2048-%D0%97-V%20%C2%AB%D0%9E%20%D1%81%D0%BE%D1%86%D0%B8%D0%B0%D0%BB%D1%8C%D0%BD%D0%BE%D0%B9%20%D0%B7%D0%B0%D1%89%D0%B8%D1%82%D0%B5%20%D0%B2%D0%B5%D1%82%D0%B5%D1%80%D0%B0%D0%BD%D0%BE%D0%B2%20%D0%B8%20%D0%BB%D0%B8%D1%86%20%D0%BF%D0%B5%D0%BD%D1%81%D0%B8%D0%BE%D0%BD%D0%BD%D0%BE%D0%B3%D0%BE%20%D0%B2%D0%BE%D0%B7%D1%80%D0%B0%D1%81%D1%82%D0%B0%C2%BB%20%28%D0%A1%D0%90%D0%97%2012-18%29" TargetMode="External"/><Relationship Id="rId7" Type="http://schemas.openxmlformats.org/officeDocument/2006/relationships/hyperlink" Target="documents/search/doc-link/?q=%D0%BE%D1%82%205%20%D0%B8%D1%8E%D0%BB%D1%8F%202019%20%D0%B3%D0%BE%D0%B4%D0%B0%20%E2%84%96%20215%20%C2%AB%D0%9E%20%D0%B3%D0%BE%D1%81%D1%83%D0%B4%D0%B0%D1%80%D1%81%D1%82%D0%B2%D0%B5%D0%BD%D0%BD%D1%8B%D1%85%20%D0%BD%D0%B0%D0%B3%D1%80%D0%B0%D0%B4%D0%B0%D1%85%20%D0%9F%D1%80%D0%B8%D0%B4%D0%BD%D0%B5%D1%81%D1%82%D1%80%D0%BE%D0%B2%D1%81%D0%BA%D0%BE%D0%B9%20%D0%9C%D0%BE%D0%BB%D0%B4%D0%B0%D0%B2%D1%81%D0%BA%D0%BE%D0%B9%20%D0%A0%D0%B5%D1%81%D0%BF%D1%83%D0%B1%D0%BB%D0%B8%D0%BA%D0%B8%C2%BB%20%28%D0%A1%D0%90%D0%97%2019-25%29" TargetMode="External"/><Relationship Id="rId8" Type="http://schemas.openxmlformats.org/officeDocument/2006/relationships/hyperlink" Target="documents/search/doc-link/?q=%D0%BE%D1%82%2027%20%D1%84%D0%B5%D0%B2%D1%80%D0%B0%D0%BB%D1%8F%202020%20%D0%B3%D0%BE%D0%B4%D0%B0%20%E2%84%96%2070%20%28%D0%A1%D0%90%D0%97%2020-9%29" TargetMode="External"/><Relationship Id="rId9" Type="http://schemas.openxmlformats.org/officeDocument/2006/relationships/hyperlink" Target="documents/search/doc-link/?q=%D0%BE%D1%82%2018%20%D0%B8%D1%8E%D0%BD%D1%8F%202020%20%D0%B3%D0%BE%D0%B4%D0%B0%20%E2%84%96%20197%20%28%D0%A1%D0%90%D0%97%2020-25%29" TargetMode="External"/><Relationship Id="rId10" Type="http://schemas.openxmlformats.org/officeDocument/2006/relationships/hyperlink" Target="documents/search/doc-link/?q=%D0%BE%D1%82%2023%20%D0%B8%D1%8E%D0%BD%D1%8F%202020%20%D0%B3%D0%BE%D0%B4%D0%B0%20%E2%84%96%20206%20%28%D0%A1%D0%90%D0%97%2020-26%29" TargetMode="External"/><Relationship Id="rId11" Type="http://schemas.openxmlformats.org/officeDocument/2006/relationships/hyperlink" Target="documents/search/doc-link/?q=%D0%BE%D1%82%204%20%D0%BD%D0%BE%D1%8F%D0%B1%D1%80%D1%8F%202020%20%D0%B3%D0%BE%D0%B4%D0%B0%20%E2%84%96%20419%20%28%D0%A1%D0%90%D0%97%2020-45%29" TargetMode="External"/><Relationship Id="rId12" Type="http://schemas.openxmlformats.org/officeDocument/2006/relationships/hyperlink" Target="documents/search/doc-link/?q=%D0%BE%D1%82%209%20%D0%B0%D0%BF%D1%80%D0%B5%D0%BB%D1%8F%202021%20%D0%B3%D0%BE%D0%B4%D0%B0%20%E2%84%96%2095%20%0A%28%D0%A1%D0%90%D0%97%2021-14%29" TargetMode="External"/><Relationship Id="rId13" Type="http://schemas.openxmlformats.org/officeDocument/2006/relationships/hyperlink" Target="documents/search/doc-link/?q=%D0%BE%D1%82%2022%20%D0%BD%D0%BE%D1%8F%D0%B1%D1%80%D1%8F%202021%20%D0%B3%D0%BE%D0%B4%D0%B0%20%E2%84%96%20393%20%28%D0%A1%D0%90%D0%97%2021-47%29" TargetMode="External"/><Relationship Id="rId14" Type="http://schemas.openxmlformats.org/officeDocument/2006/relationships/hyperlink" Target="documents/search/doc-link/?q=%D0%BE%D1%82%206%20%D0%B4%D0%B5%D0%BA%D0%B0%D0%B1%D1%80%D1%8F%202021%20%D0%B3%D0%BE%D0%B4%D0%B0%20%E2%84%96%20427%20%28%D0%A1%D0%90%D0%97%2021-49%29" TargetMode="External"/><Relationship Id="rId15" Type="http://schemas.openxmlformats.org/officeDocument/2006/relationships/hyperlink" Target="documents/search/doc-link/?q=%D0%BE%D1%82%2019%20%D0%B0%D0%B2%D0%B3%D1%83%D1%81%D1%82%D0%B0%202022%20%D0%B3%D0%BE%D0%B4%D0%B0%20%E2%84%96%20320%20%28%D0%A1%D0%90%D0%97%2022-32%29" TargetMode="External"/><Relationship Id="rId16" Type="http://schemas.openxmlformats.org/officeDocument/2006/relationships/hyperlink" Target="documents/search/doc-link/?q=%D0%BE%D1%82%2016%20%D1%8F%D0%BD%D0%B2%D0%B0%D1%80%D1%8F%202023%20%D0%B3%D0%BE%D0%B4%D0%B0%20%E2%84%96%2019%20%28%D0%A1%D0%90%D0%97%2023-3%29" TargetMode="External"/><Relationship Id="rId17" Type="http://schemas.openxmlformats.org/officeDocument/2006/relationships/hyperlink" Target="documents/search/doc-link/?q=%D0%BE%D1%82%2022%20%D1%81%D0%B5%D0%BD%D1%82%D1%8F%D0%B1%D1%80%D1%8F%202023%20%D0%B3%D0%BE%D0%B4%D0%B0%20%E2%84%96%20350%20%28%D0%A1%D0%90%D0%97%2023-38%29" TargetMode="External"/><Relationship Id="rId18" Type="http://schemas.openxmlformats.org/officeDocument/2006/relationships/hyperlink" Target="documents/search/doc-link/?q=%D0%BE%D1%82%2018%20%D0%BC%D0%B0%D1%80%D1%82%D0%B0%202024%20%D0%B3%D0%BE%D0%B4%D0%B0%20%E2%84%96%2096%20%28%D0%A1%D0%90%D0%97%2024-13%29" TargetMode="External"/><Relationship Id="rId19" Type="http://schemas.openxmlformats.org/officeDocument/2006/relationships/hyperlink" Target="documents/search/doc-link/?q=%D0%BE%D1%82%203%20%D0%B8%D1%8E%D0%BB%D1%8F%202024%20%D0%B3%D0%BE%D0%B4%D0%B0%20%E2%84%96%20256" TargetMode="External"/><Relationship Id="rId20" Type="http://schemas.openxmlformats.org/officeDocument/2006/relationships/hyperlink" Target="documents/search/doc-link/?q=%D0%BE%D1%82%2015%20%D0%B8%D1%8E%D0%BB%D1%8F%202024%20%D0%B3%D0%BE%D0%B4%D0%B0%20%E2%84%96%203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719</Words>
  <Characters>4183</Characters>
  <CharactersWithSpaces>4886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